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550" w:rsidRDefault="00677550" w:rsidP="00677550">
      <w:pPr>
        <w:jc w:val="right"/>
        <w:rPr>
          <w:rFonts w:ascii="Times New Roman" w:eastAsia="Times New Roman" w:hAnsi="Times New Roman"/>
          <w:szCs w:val="24"/>
          <w:lang w:eastAsia="ar-SA"/>
        </w:rPr>
      </w:pPr>
      <w:proofErr w:type="gramStart"/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>5</w:t>
      </w:r>
      <w:proofErr w:type="gramEnd"/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  <w:r w:rsidRPr="00001CE2">
        <w:rPr>
          <w:rFonts w:ascii="Times New Roman" w:eastAsia="Times New Roman" w:hAnsi="Times New Roman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Cs w:val="24"/>
          <w:lang w:eastAsia="ar-SA"/>
        </w:rPr>
        <w:t xml:space="preserve">  </w:t>
      </w:r>
    </w:p>
    <w:p w:rsidR="00677550" w:rsidRDefault="00677550" w:rsidP="00677550">
      <w:pPr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677550" w:rsidRDefault="00677550" w:rsidP="00677550">
      <w:pPr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677550" w:rsidRDefault="00677550" w:rsidP="00677550">
      <w:pPr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677550" w:rsidRDefault="00677550" w:rsidP="00677550">
      <w:pPr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2</w:t>
      </w:r>
      <w:r>
        <w:rPr>
          <w:rFonts w:ascii="Times New Roman" w:eastAsia="Times New Roman" w:hAnsi="Times New Roman"/>
          <w:szCs w:val="24"/>
          <w:lang w:eastAsia="ar-SA"/>
        </w:rPr>
        <w:t>5</w:t>
      </w:r>
      <w:r>
        <w:rPr>
          <w:rFonts w:ascii="Times New Roman" w:eastAsia="Times New Roman" w:hAnsi="Times New Roman"/>
          <w:szCs w:val="24"/>
          <w:lang w:eastAsia="ar-SA"/>
        </w:rPr>
        <w:t>.0</w:t>
      </w:r>
      <w:r>
        <w:rPr>
          <w:rFonts w:ascii="Times New Roman" w:eastAsia="Times New Roman" w:hAnsi="Times New Roman"/>
          <w:szCs w:val="24"/>
          <w:lang w:eastAsia="ar-SA"/>
        </w:rPr>
        <w:t>4</w:t>
      </w:r>
      <w:r>
        <w:rPr>
          <w:rFonts w:ascii="Times New Roman" w:eastAsia="Times New Roman" w:hAnsi="Times New Roman"/>
          <w:szCs w:val="24"/>
          <w:lang w:eastAsia="ar-SA"/>
        </w:rPr>
        <w:t xml:space="preserve">.2019 № </w:t>
      </w:r>
      <w:r>
        <w:rPr>
          <w:rFonts w:ascii="Times New Roman" w:eastAsia="Times New Roman" w:hAnsi="Times New Roman"/>
          <w:szCs w:val="24"/>
          <w:lang w:eastAsia="ar-SA"/>
        </w:rPr>
        <w:t>4</w:t>
      </w:r>
    </w:p>
    <w:p w:rsidR="00677550" w:rsidRDefault="00677550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732644" w:rsidRPr="00F03C3C">
        <w:rPr>
          <w:rFonts w:ascii="Times New Roman" w:hAnsi="Times New Roman" w:cs="Times New Roman"/>
          <w:b/>
          <w:sz w:val="28"/>
          <w:szCs w:val="28"/>
        </w:rPr>
        <w:t>2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7C7C70" w:rsidRPr="00F03C3C">
        <w:rPr>
          <w:rFonts w:ascii="Times New Roman" w:hAnsi="Times New Roman" w:cs="Times New Roman"/>
          <w:b/>
          <w:sz w:val="28"/>
          <w:szCs w:val="28"/>
        </w:rPr>
        <w:t>9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Default="00F26F0B" w:rsidP="00D46A7F">
      <w:pPr>
        <w:rPr>
          <w:rFonts w:ascii="Times New Roman" w:hAnsi="Times New Roman"/>
          <w:sz w:val="28"/>
          <w:szCs w:val="28"/>
        </w:rPr>
      </w:pPr>
    </w:p>
    <w:p w:rsidR="00F8250E" w:rsidRPr="00F03C3C" w:rsidRDefault="00F8250E" w:rsidP="00D46A7F">
      <w:pPr>
        <w:rPr>
          <w:rFonts w:ascii="Times New Roman" w:hAnsi="Times New Roman"/>
          <w:sz w:val="28"/>
          <w:szCs w:val="28"/>
        </w:rPr>
      </w:pPr>
    </w:p>
    <w:p w:rsidR="00F26652" w:rsidRPr="00F03C3C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F8250E">
        <w:rPr>
          <w:rFonts w:ascii="Times New Roman" w:hAnsi="Times New Roman"/>
          <w:sz w:val="28"/>
          <w:szCs w:val="28"/>
        </w:rPr>
        <w:t xml:space="preserve">             </w:t>
      </w:r>
      <w:r w:rsidR="00677550">
        <w:rPr>
          <w:rFonts w:ascii="Times New Roman" w:hAnsi="Times New Roman"/>
          <w:sz w:val="28"/>
          <w:szCs w:val="28"/>
        </w:rPr>
        <w:t>______</w:t>
      </w:r>
      <w:r w:rsidR="004918CB" w:rsidRPr="00F03C3C">
        <w:rPr>
          <w:rFonts w:ascii="Times New Roman" w:hAnsi="Times New Roman"/>
          <w:sz w:val="28"/>
          <w:szCs w:val="28"/>
        </w:rPr>
        <w:t>.201</w:t>
      </w:r>
      <w:r w:rsidR="007C7C70" w:rsidRPr="00F03C3C">
        <w:rPr>
          <w:rFonts w:ascii="Times New Roman" w:hAnsi="Times New Roman"/>
          <w:sz w:val="28"/>
          <w:szCs w:val="28"/>
        </w:rPr>
        <w:t>9</w:t>
      </w:r>
    </w:p>
    <w:p w:rsidR="00F8250E" w:rsidRDefault="00F8250E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5CE7" w:rsidRPr="00F03C3C" w:rsidRDefault="008C5CE7" w:rsidP="00F825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197E9D" w:rsidRDefault="00E9619C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 xml:space="preserve">Департамент здравоохранения Ивановской области, в лице </w:t>
      </w:r>
      <w:proofErr w:type="spellStart"/>
      <w:r w:rsidR="00C7618F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C7618F">
        <w:rPr>
          <w:rFonts w:ascii="Times New Roman" w:hAnsi="Times New Roman" w:cs="Times New Roman"/>
          <w:sz w:val="28"/>
          <w:szCs w:val="28"/>
        </w:rPr>
        <w:t>.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5F513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576202" w:rsidRPr="00197E9D">
        <w:rPr>
          <w:rFonts w:ascii="Times New Roman" w:hAnsi="Times New Roman" w:cs="Times New Roman"/>
          <w:sz w:val="28"/>
          <w:szCs w:val="28"/>
        </w:rPr>
        <w:t>Березиной</w:t>
      </w:r>
      <w:r w:rsidR="004E306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4E3060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Г</w:t>
      </w:r>
      <w:r w:rsidR="004E3060" w:rsidRPr="00197E9D">
        <w:rPr>
          <w:rFonts w:ascii="Times New Roman" w:hAnsi="Times New Roman" w:cs="Times New Roman"/>
          <w:sz w:val="28"/>
          <w:szCs w:val="28"/>
        </w:rPr>
        <w:t>.,</w:t>
      </w:r>
      <w:r w:rsidRPr="00197E9D">
        <w:rPr>
          <w:rFonts w:ascii="Times New Roman" w:hAnsi="Times New Roman" w:cs="Times New Roman"/>
          <w:sz w:val="28"/>
          <w:szCs w:val="28"/>
        </w:rPr>
        <w:t xml:space="preserve">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51576B" w:rsidRPr="00197E9D">
        <w:rPr>
          <w:rFonts w:ascii="Times New Roman" w:hAnsi="Times New Roman" w:cs="Times New Roman"/>
          <w:sz w:val="28"/>
          <w:szCs w:val="28"/>
        </w:rPr>
        <w:t>директора филиала «Ивано</w:t>
      </w:r>
      <w:r w:rsidR="00425674" w:rsidRPr="00197E9D">
        <w:rPr>
          <w:rFonts w:ascii="Times New Roman" w:hAnsi="Times New Roman" w:cs="Times New Roman"/>
          <w:sz w:val="28"/>
          <w:szCs w:val="28"/>
        </w:rPr>
        <w:t>в</w:t>
      </w:r>
      <w:r w:rsidR="0051576B" w:rsidRPr="00197E9D">
        <w:rPr>
          <w:rFonts w:ascii="Times New Roman" w:hAnsi="Times New Roman" w:cs="Times New Roman"/>
          <w:sz w:val="28"/>
          <w:szCs w:val="28"/>
        </w:rPr>
        <w:t>ский»</w:t>
      </w:r>
      <w:r w:rsidRPr="00197E9D">
        <w:rPr>
          <w:rFonts w:ascii="Times New Roman" w:hAnsi="Times New Roman" w:cs="Times New Roman"/>
          <w:sz w:val="28"/>
          <w:szCs w:val="28"/>
        </w:rPr>
        <w:t xml:space="preserve"> АО «Страховая группа «Спасские ворота-М»  </w:t>
      </w:r>
      <w:proofErr w:type="spellStart"/>
      <w:r w:rsidRPr="00197E9D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197E9D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7A114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>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201</w:t>
      </w:r>
      <w:r w:rsidR="007C7C70" w:rsidRPr="00197E9D">
        <w:rPr>
          <w:rFonts w:ascii="Times New Roman" w:hAnsi="Times New Roman" w:cs="Times New Roman"/>
          <w:sz w:val="28"/>
          <w:szCs w:val="28"/>
        </w:rPr>
        <w:t>9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Pr="00197E9D" w:rsidRDefault="00865455" w:rsidP="008C5CE7">
      <w:pPr>
        <w:pStyle w:val="a3"/>
        <w:numPr>
          <w:ilvl w:val="0"/>
          <w:numId w:val="4"/>
        </w:numPr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AA7F5E" w:rsidRDefault="00AA7F5E" w:rsidP="008C5CE7">
      <w:pPr>
        <w:pStyle w:val="a3"/>
        <w:spacing w:line="271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1.1. Абзац 2 пункта 3.2. раздела 3 Тарифного соглашения исключить</w:t>
      </w:r>
      <w:r w:rsidR="000113CD" w:rsidRPr="00197E9D">
        <w:rPr>
          <w:rFonts w:ascii="Times New Roman" w:hAnsi="Times New Roman" w:cs="Times New Roman"/>
          <w:sz w:val="28"/>
          <w:szCs w:val="28"/>
        </w:rPr>
        <w:t>.</w:t>
      </w:r>
    </w:p>
    <w:p w:rsidR="005277B7" w:rsidRPr="005277B7" w:rsidRDefault="005277B7" w:rsidP="008C5CE7">
      <w:pPr>
        <w:pStyle w:val="a3"/>
        <w:spacing w:line="271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5277B7">
        <w:rPr>
          <w:rFonts w:ascii="Times New Roman" w:hAnsi="Times New Roman" w:cs="Times New Roman"/>
          <w:sz w:val="28"/>
          <w:szCs w:val="28"/>
        </w:rPr>
        <w:t xml:space="preserve">В </w:t>
      </w:r>
      <w:r w:rsidR="00675414">
        <w:rPr>
          <w:rFonts w:ascii="Times New Roman" w:hAnsi="Times New Roman" w:cs="Times New Roman"/>
          <w:sz w:val="28"/>
          <w:szCs w:val="28"/>
        </w:rPr>
        <w:t>под</w:t>
      </w:r>
      <w:r w:rsidRPr="005277B7">
        <w:rPr>
          <w:rFonts w:ascii="Times New Roman" w:hAnsi="Times New Roman" w:cs="Times New Roman"/>
          <w:sz w:val="28"/>
          <w:szCs w:val="28"/>
        </w:rPr>
        <w:t xml:space="preserve">пункте 3.4.1 </w:t>
      </w:r>
      <w:r w:rsidR="00675414">
        <w:rPr>
          <w:rFonts w:ascii="Times New Roman" w:hAnsi="Times New Roman" w:cs="Times New Roman"/>
          <w:sz w:val="28"/>
          <w:szCs w:val="28"/>
        </w:rPr>
        <w:t xml:space="preserve">пункта 3.4 </w:t>
      </w:r>
      <w:r w:rsidRPr="005277B7">
        <w:rPr>
          <w:rFonts w:ascii="Times New Roman" w:hAnsi="Times New Roman" w:cs="Times New Roman"/>
          <w:sz w:val="28"/>
          <w:szCs w:val="28"/>
        </w:rPr>
        <w:t>раздела 3 Тарифного соглашения:</w:t>
      </w:r>
    </w:p>
    <w:p w:rsidR="005277B7" w:rsidRPr="005277B7" w:rsidRDefault="005277B7" w:rsidP="008C5CE7">
      <w:pPr>
        <w:pStyle w:val="a3"/>
        <w:spacing w:line="271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5277B7">
        <w:rPr>
          <w:rFonts w:ascii="Times New Roman" w:hAnsi="Times New Roman" w:cs="Times New Roman"/>
          <w:sz w:val="28"/>
          <w:szCs w:val="28"/>
        </w:rPr>
        <w:tab/>
        <w:t>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«3 979,2» заменить на 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«3 930,1»;</w:t>
      </w:r>
    </w:p>
    <w:p w:rsidR="005277B7" w:rsidRPr="005277B7" w:rsidRDefault="005277B7" w:rsidP="008C5CE7">
      <w:pPr>
        <w:pStyle w:val="a3"/>
        <w:spacing w:line="271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5277B7">
        <w:rPr>
          <w:rFonts w:ascii="Times New Roman" w:hAnsi="Times New Roman" w:cs="Times New Roman"/>
          <w:sz w:val="28"/>
          <w:szCs w:val="28"/>
        </w:rPr>
        <w:tab/>
        <w:t>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«2 311,0» заменить на 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«2 279,8»;</w:t>
      </w:r>
    </w:p>
    <w:p w:rsidR="005277B7" w:rsidRPr="00197E9D" w:rsidRDefault="005277B7" w:rsidP="008C5CE7">
      <w:pPr>
        <w:pStyle w:val="a3"/>
        <w:spacing w:line="271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5277B7">
        <w:rPr>
          <w:rFonts w:ascii="Times New Roman" w:hAnsi="Times New Roman" w:cs="Times New Roman"/>
          <w:sz w:val="28"/>
          <w:szCs w:val="28"/>
        </w:rPr>
        <w:tab/>
        <w:t>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«1 334,9» заменить на 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«1 317,0»</w:t>
      </w:r>
      <w:r w:rsidR="00C7618F">
        <w:rPr>
          <w:rFonts w:ascii="Times New Roman" w:hAnsi="Times New Roman" w:cs="Times New Roman"/>
          <w:sz w:val="28"/>
          <w:szCs w:val="28"/>
        </w:rPr>
        <w:t>.</w:t>
      </w:r>
    </w:p>
    <w:p w:rsidR="00F747C8" w:rsidRPr="00197E9D" w:rsidRDefault="007C7C70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</w:t>
      </w:r>
      <w:r w:rsidR="005277B7">
        <w:rPr>
          <w:rFonts w:ascii="Times New Roman" w:hAnsi="Times New Roman" w:cs="Times New Roman"/>
          <w:sz w:val="28"/>
          <w:szCs w:val="28"/>
        </w:rPr>
        <w:t>3</w:t>
      </w:r>
      <w:r w:rsidR="000B6D84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675414">
        <w:rPr>
          <w:rFonts w:ascii="Times New Roman" w:hAnsi="Times New Roman" w:cs="Times New Roman"/>
          <w:sz w:val="28"/>
          <w:szCs w:val="28"/>
        </w:rPr>
        <w:t>В а</w:t>
      </w:r>
      <w:r w:rsidR="00F747C8" w:rsidRPr="00197E9D">
        <w:rPr>
          <w:rFonts w:ascii="Times New Roman" w:hAnsi="Times New Roman" w:cs="Times New Roman"/>
          <w:sz w:val="28"/>
          <w:szCs w:val="28"/>
        </w:rPr>
        <w:t>бзац</w:t>
      </w:r>
      <w:r w:rsidR="00675414">
        <w:rPr>
          <w:rFonts w:ascii="Times New Roman" w:hAnsi="Times New Roman" w:cs="Times New Roman"/>
          <w:sz w:val="28"/>
          <w:szCs w:val="28"/>
        </w:rPr>
        <w:t>е</w:t>
      </w:r>
      <w:r w:rsidR="00F747C8" w:rsidRPr="00197E9D">
        <w:rPr>
          <w:rFonts w:ascii="Times New Roman" w:hAnsi="Times New Roman" w:cs="Times New Roman"/>
          <w:sz w:val="28"/>
          <w:szCs w:val="28"/>
        </w:rPr>
        <w:t xml:space="preserve"> 1 </w:t>
      </w:r>
      <w:r w:rsidR="00675414">
        <w:rPr>
          <w:rFonts w:ascii="Times New Roman" w:hAnsi="Times New Roman" w:cs="Times New Roman"/>
          <w:sz w:val="28"/>
          <w:szCs w:val="28"/>
        </w:rPr>
        <w:t>под</w:t>
      </w:r>
      <w:r w:rsidR="00F747C8" w:rsidRPr="00197E9D">
        <w:rPr>
          <w:rFonts w:ascii="Times New Roman" w:hAnsi="Times New Roman" w:cs="Times New Roman"/>
          <w:sz w:val="28"/>
          <w:szCs w:val="28"/>
        </w:rPr>
        <w:t xml:space="preserve">пункта 3.4.3 </w:t>
      </w:r>
      <w:r w:rsidR="00675414">
        <w:rPr>
          <w:rFonts w:ascii="Times New Roman" w:hAnsi="Times New Roman" w:cs="Times New Roman"/>
          <w:sz w:val="28"/>
          <w:szCs w:val="28"/>
        </w:rPr>
        <w:t xml:space="preserve">пункта 3.4 </w:t>
      </w:r>
      <w:r w:rsidR="00F747C8" w:rsidRPr="00197E9D">
        <w:rPr>
          <w:rFonts w:ascii="Times New Roman" w:hAnsi="Times New Roman" w:cs="Times New Roman"/>
          <w:sz w:val="28"/>
          <w:szCs w:val="28"/>
        </w:rPr>
        <w:t>раздела 3 Тарифного соглашения после слов «в приемную или патронатную семью,» до</w:t>
      </w:r>
      <w:r w:rsidR="00C7618F">
        <w:rPr>
          <w:rFonts w:ascii="Times New Roman" w:hAnsi="Times New Roman" w:cs="Times New Roman"/>
          <w:sz w:val="28"/>
          <w:szCs w:val="28"/>
        </w:rPr>
        <w:t>полн</w:t>
      </w:r>
      <w:r w:rsidR="00F747C8" w:rsidRPr="00197E9D">
        <w:rPr>
          <w:rFonts w:ascii="Times New Roman" w:hAnsi="Times New Roman" w:cs="Times New Roman"/>
          <w:sz w:val="28"/>
          <w:szCs w:val="28"/>
        </w:rPr>
        <w:t>ить словами «в том числе с использованием мобильных комплексов,».</w:t>
      </w:r>
    </w:p>
    <w:p w:rsidR="00F747C8" w:rsidRPr="00197E9D" w:rsidRDefault="00F747C8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</w:t>
      </w:r>
      <w:r w:rsidR="005277B7">
        <w:rPr>
          <w:rFonts w:ascii="Times New Roman" w:hAnsi="Times New Roman" w:cs="Times New Roman"/>
          <w:sz w:val="28"/>
          <w:szCs w:val="28"/>
        </w:rPr>
        <w:t>4</w:t>
      </w:r>
      <w:r w:rsidRPr="00197E9D">
        <w:rPr>
          <w:rFonts w:ascii="Times New Roman" w:hAnsi="Times New Roman" w:cs="Times New Roman"/>
          <w:sz w:val="28"/>
          <w:szCs w:val="28"/>
        </w:rPr>
        <w:t xml:space="preserve">. </w:t>
      </w:r>
      <w:r w:rsidR="00675414">
        <w:rPr>
          <w:rFonts w:ascii="Times New Roman" w:hAnsi="Times New Roman" w:cs="Times New Roman"/>
          <w:sz w:val="28"/>
          <w:szCs w:val="28"/>
        </w:rPr>
        <w:t>В а</w:t>
      </w:r>
      <w:r w:rsidRPr="00197E9D">
        <w:rPr>
          <w:rFonts w:ascii="Times New Roman" w:hAnsi="Times New Roman" w:cs="Times New Roman"/>
          <w:sz w:val="28"/>
          <w:szCs w:val="28"/>
        </w:rPr>
        <w:t>бзац</w:t>
      </w:r>
      <w:r w:rsidR="00675414">
        <w:rPr>
          <w:rFonts w:ascii="Times New Roman" w:hAnsi="Times New Roman" w:cs="Times New Roman"/>
          <w:sz w:val="28"/>
          <w:szCs w:val="28"/>
        </w:rPr>
        <w:t>е</w:t>
      </w:r>
      <w:r w:rsidRPr="00197E9D">
        <w:rPr>
          <w:rFonts w:ascii="Times New Roman" w:hAnsi="Times New Roman" w:cs="Times New Roman"/>
          <w:sz w:val="28"/>
          <w:szCs w:val="28"/>
        </w:rPr>
        <w:t xml:space="preserve"> 2 </w:t>
      </w:r>
      <w:r w:rsidR="00675414">
        <w:rPr>
          <w:rFonts w:ascii="Times New Roman" w:hAnsi="Times New Roman" w:cs="Times New Roman"/>
          <w:sz w:val="28"/>
          <w:szCs w:val="28"/>
        </w:rPr>
        <w:t>под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пункта 3.4.3 </w:t>
      </w:r>
      <w:r w:rsidR="00675414">
        <w:rPr>
          <w:rFonts w:ascii="Times New Roman" w:hAnsi="Times New Roman" w:cs="Times New Roman"/>
          <w:sz w:val="28"/>
          <w:szCs w:val="28"/>
        </w:rPr>
        <w:t xml:space="preserve">пункта 3.4 </w:t>
      </w:r>
      <w:r w:rsidRPr="00197E9D">
        <w:rPr>
          <w:rFonts w:ascii="Times New Roman" w:hAnsi="Times New Roman" w:cs="Times New Roman"/>
          <w:sz w:val="28"/>
          <w:szCs w:val="28"/>
        </w:rPr>
        <w:t>раздела 3 Тарифного соглашения после слов «по возрастным категориям,» до</w:t>
      </w:r>
      <w:r w:rsidR="00C7618F">
        <w:rPr>
          <w:rFonts w:ascii="Times New Roman" w:hAnsi="Times New Roman" w:cs="Times New Roman"/>
          <w:sz w:val="28"/>
          <w:szCs w:val="28"/>
        </w:rPr>
        <w:t>полн</w:t>
      </w:r>
      <w:r w:rsidRPr="00197E9D">
        <w:rPr>
          <w:rFonts w:ascii="Times New Roman" w:hAnsi="Times New Roman" w:cs="Times New Roman"/>
          <w:sz w:val="28"/>
          <w:szCs w:val="28"/>
        </w:rPr>
        <w:t>ить словами «в том числе с использованием мобильных комплексов,».</w:t>
      </w:r>
    </w:p>
    <w:p w:rsidR="00F747C8" w:rsidRPr="00197E9D" w:rsidRDefault="00F747C8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277B7">
        <w:rPr>
          <w:rFonts w:ascii="Times New Roman" w:hAnsi="Times New Roman" w:cs="Times New Roman"/>
          <w:sz w:val="28"/>
          <w:szCs w:val="28"/>
        </w:rPr>
        <w:t>5</w:t>
      </w:r>
      <w:r w:rsidRPr="00197E9D">
        <w:rPr>
          <w:rFonts w:ascii="Times New Roman" w:hAnsi="Times New Roman" w:cs="Times New Roman"/>
          <w:sz w:val="28"/>
          <w:szCs w:val="28"/>
        </w:rPr>
        <w:t xml:space="preserve">. </w:t>
      </w:r>
      <w:r w:rsidR="00675414">
        <w:rPr>
          <w:rFonts w:ascii="Times New Roman" w:hAnsi="Times New Roman" w:cs="Times New Roman"/>
          <w:sz w:val="28"/>
          <w:szCs w:val="28"/>
        </w:rPr>
        <w:t>В а</w:t>
      </w:r>
      <w:r w:rsidRPr="00197E9D">
        <w:rPr>
          <w:rFonts w:ascii="Times New Roman" w:hAnsi="Times New Roman" w:cs="Times New Roman"/>
          <w:sz w:val="28"/>
          <w:szCs w:val="28"/>
        </w:rPr>
        <w:t>бзац</w:t>
      </w:r>
      <w:r w:rsidR="00675414">
        <w:rPr>
          <w:rFonts w:ascii="Times New Roman" w:hAnsi="Times New Roman" w:cs="Times New Roman"/>
          <w:sz w:val="28"/>
          <w:szCs w:val="28"/>
        </w:rPr>
        <w:t>е</w:t>
      </w:r>
      <w:r w:rsidRPr="00197E9D">
        <w:rPr>
          <w:rFonts w:ascii="Times New Roman" w:hAnsi="Times New Roman" w:cs="Times New Roman"/>
          <w:sz w:val="28"/>
          <w:szCs w:val="28"/>
        </w:rPr>
        <w:t xml:space="preserve"> 3 </w:t>
      </w:r>
      <w:r w:rsidR="00675414">
        <w:rPr>
          <w:rFonts w:ascii="Times New Roman" w:hAnsi="Times New Roman" w:cs="Times New Roman"/>
          <w:sz w:val="28"/>
          <w:szCs w:val="28"/>
        </w:rPr>
        <w:t>под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пункта 3.4.3 </w:t>
      </w:r>
      <w:r w:rsidR="00675414">
        <w:rPr>
          <w:rFonts w:ascii="Times New Roman" w:hAnsi="Times New Roman" w:cs="Times New Roman"/>
          <w:sz w:val="28"/>
          <w:szCs w:val="28"/>
        </w:rPr>
        <w:t xml:space="preserve">пункта 3.4 </w:t>
      </w:r>
      <w:r w:rsidRPr="00197E9D">
        <w:rPr>
          <w:rFonts w:ascii="Times New Roman" w:hAnsi="Times New Roman" w:cs="Times New Roman"/>
          <w:sz w:val="28"/>
          <w:szCs w:val="28"/>
        </w:rPr>
        <w:t>раздела 3 Тарифного соглашения после слов «взрослого населения,» до</w:t>
      </w:r>
      <w:r w:rsidR="00C7618F">
        <w:rPr>
          <w:rFonts w:ascii="Times New Roman" w:hAnsi="Times New Roman" w:cs="Times New Roman"/>
          <w:sz w:val="28"/>
          <w:szCs w:val="28"/>
        </w:rPr>
        <w:t>полн</w:t>
      </w:r>
      <w:r w:rsidRPr="00197E9D">
        <w:rPr>
          <w:rFonts w:ascii="Times New Roman" w:hAnsi="Times New Roman" w:cs="Times New Roman"/>
          <w:sz w:val="28"/>
          <w:szCs w:val="28"/>
        </w:rPr>
        <w:t>ить словами «в том числе с использованием мобильных комплексов,».</w:t>
      </w:r>
    </w:p>
    <w:p w:rsidR="005277B7" w:rsidRDefault="005277B7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040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277B7">
        <w:rPr>
          <w:rFonts w:ascii="Times New Roman" w:hAnsi="Times New Roman" w:cs="Times New Roman"/>
          <w:sz w:val="28"/>
          <w:szCs w:val="28"/>
        </w:rPr>
        <w:t xml:space="preserve">В </w:t>
      </w:r>
      <w:r w:rsidR="00675414">
        <w:rPr>
          <w:rFonts w:ascii="Times New Roman" w:hAnsi="Times New Roman" w:cs="Times New Roman"/>
          <w:sz w:val="28"/>
          <w:szCs w:val="28"/>
        </w:rPr>
        <w:t>под</w:t>
      </w:r>
      <w:r w:rsidRPr="005277B7">
        <w:rPr>
          <w:rFonts w:ascii="Times New Roman" w:hAnsi="Times New Roman" w:cs="Times New Roman"/>
          <w:sz w:val="28"/>
          <w:szCs w:val="28"/>
        </w:rPr>
        <w:t xml:space="preserve">пункте 3.5.1 </w:t>
      </w:r>
      <w:r w:rsidR="00675414">
        <w:rPr>
          <w:rFonts w:ascii="Times New Roman" w:hAnsi="Times New Roman" w:cs="Times New Roman"/>
          <w:sz w:val="28"/>
          <w:szCs w:val="28"/>
        </w:rPr>
        <w:t xml:space="preserve">пункта 3.5 </w:t>
      </w:r>
      <w:r w:rsidRPr="005277B7">
        <w:rPr>
          <w:rFonts w:ascii="Times New Roman" w:hAnsi="Times New Roman" w:cs="Times New Roman"/>
          <w:sz w:val="28"/>
          <w:szCs w:val="28"/>
        </w:rPr>
        <w:t>раздела 3 Тарифного соглашения 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«5 290,9» заменить на 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«5 213,3»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77B7" w:rsidRDefault="005277B7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040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277B7">
        <w:rPr>
          <w:rFonts w:ascii="Times New Roman" w:hAnsi="Times New Roman" w:cs="Times New Roman"/>
          <w:sz w:val="28"/>
          <w:szCs w:val="28"/>
        </w:rPr>
        <w:t xml:space="preserve">В </w:t>
      </w:r>
      <w:r w:rsidR="00675414">
        <w:rPr>
          <w:rFonts w:ascii="Times New Roman" w:hAnsi="Times New Roman" w:cs="Times New Roman"/>
          <w:sz w:val="28"/>
          <w:szCs w:val="28"/>
        </w:rPr>
        <w:t>под</w:t>
      </w:r>
      <w:r w:rsidRPr="005277B7">
        <w:rPr>
          <w:rFonts w:ascii="Times New Roman" w:hAnsi="Times New Roman" w:cs="Times New Roman"/>
          <w:sz w:val="28"/>
          <w:szCs w:val="28"/>
        </w:rPr>
        <w:t xml:space="preserve">пункте 3.6.1. </w:t>
      </w:r>
      <w:r w:rsidR="00675414">
        <w:rPr>
          <w:rFonts w:ascii="Times New Roman" w:hAnsi="Times New Roman" w:cs="Times New Roman"/>
          <w:sz w:val="28"/>
          <w:szCs w:val="28"/>
        </w:rPr>
        <w:t xml:space="preserve">пункта 3.6 </w:t>
      </w:r>
      <w:r w:rsidRPr="005277B7">
        <w:rPr>
          <w:rFonts w:ascii="Times New Roman" w:hAnsi="Times New Roman" w:cs="Times New Roman"/>
          <w:sz w:val="28"/>
          <w:szCs w:val="28"/>
        </w:rPr>
        <w:t>раздела 3 Тарифного соглашения 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«1 176,3» заменить на цифр</w:t>
      </w:r>
      <w:r w:rsidR="00677550">
        <w:rPr>
          <w:rFonts w:ascii="Times New Roman" w:hAnsi="Times New Roman" w:cs="Times New Roman"/>
          <w:sz w:val="28"/>
          <w:szCs w:val="28"/>
        </w:rPr>
        <w:t>у</w:t>
      </w:r>
      <w:r w:rsidRPr="005277B7">
        <w:rPr>
          <w:rFonts w:ascii="Times New Roman" w:hAnsi="Times New Roman" w:cs="Times New Roman"/>
          <w:sz w:val="28"/>
          <w:szCs w:val="28"/>
        </w:rPr>
        <w:t xml:space="preserve"> «1 161,8»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77B7" w:rsidRPr="005277B7" w:rsidRDefault="005277B7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040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277B7">
        <w:rPr>
          <w:rFonts w:ascii="Times New Roman" w:hAnsi="Times New Roman" w:cs="Times New Roman"/>
          <w:sz w:val="28"/>
          <w:szCs w:val="28"/>
        </w:rPr>
        <w:t xml:space="preserve">Пункт 3.8. раздела 3 Тарифного соглашения дополнить </w:t>
      </w:r>
      <w:r w:rsidR="001C040D">
        <w:rPr>
          <w:rFonts w:ascii="Times New Roman" w:hAnsi="Times New Roman" w:cs="Times New Roman"/>
          <w:sz w:val="28"/>
          <w:szCs w:val="28"/>
        </w:rPr>
        <w:t>абзацем</w:t>
      </w:r>
      <w:r w:rsidRPr="005277B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bookmarkStart w:id="0" w:name="_GoBack"/>
      <w:bookmarkEnd w:id="0"/>
    </w:p>
    <w:p w:rsidR="005277B7" w:rsidRPr="00197E9D" w:rsidRDefault="005277B7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7B7">
        <w:rPr>
          <w:rFonts w:ascii="Times New Roman" w:hAnsi="Times New Roman" w:cs="Times New Roman"/>
          <w:sz w:val="28"/>
          <w:szCs w:val="28"/>
        </w:rPr>
        <w:t>«Средний размер финансового обеспечения медицинской помощи</w:t>
      </w:r>
      <w:r w:rsidR="001C040D">
        <w:rPr>
          <w:rFonts w:ascii="Times New Roman" w:hAnsi="Times New Roman" w:cs="Times New Roman"/>
          <w:sz w:val="28"/>
          <w:szCs w:val="28"/>
        </w:rPr>
        <w:t>,</w:t>
      </w:r>
      <w:r w:rsidRPr="005277B7">
        <w:rPr>
          <w:rFonts w:ascii="Times New Roman" w:hAnsi="Times New Roman" w:cs="Times New Roman"/>
          <w:sz w:val="28"/>
          <w:szCs w:val="28"/>
        </w:rPr>
        <w:t xml:space="preserve"> финансируемой по подушевому нормативу финансирования на прикрепившихся лиц, включая оплату медицинской помощи по всем видам и условиям предоставляемой медицинской помощи (за исключением скорой медицинской помощи), с учетом оценки показателей результативности деятельности и межучрежденческих расчетов, в расчете на одно застрахованное лицо, составляет 141,2 рубля.»</w:t>
      </w:r>
      <w:r w:rsidR="001C040D">
        <w:rPr>
          <w:rFonts w:ascii="Times New Roman" w:hAnsi="Times New Roman" w:cs="Times New Roman"/>
          <w:sz w:val="28"/>
          <w:szCs w:val="28"/>
        </w:rPr>
        <w:t>.</w:t>
      </w:r>
    </w:p>
    <w:p w:rsidR="00C7618F" w:rsidRPr="00197E9D" w:rsidRDefault="00C7618F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</w:t>
      </w:r>
      <w:r w:rsidR="001C040D">
        <w:rPr>
          <w:rFonts w:ascii="Times New Roman" w:hAnsi="Times New Roman" w:cs="Times New Roman"/>
          <w:sz w:val="28"/>
          <w:szCs w:val="28"/>
        </w:rPr>
        <w:t>9</w:t>
      </w:r>
      <w:r w:rsidRPr="00197E9D">
        <w:rPr>
          <w:rFonts w:ascii="Times New Roman" w:hAnsi="Times New Roman" w:cs="Times New Roman"/>
          <w:sz w:val="28"/>
          <w:szCs w:val="28"/>
        </w:rPr>
        <w:t xml:space="preserve">. Абзацы 15-18 пункта 5.3. раздела 5 </w:t>
      </w:r>
      <w:r>
        <w:rPr>
          <w:rFonts w:ascii="Times New Roman" w:hAnsi="Times New Roman" w:cs="Times New Roman"/>
          <w:sz w:val="28"/>
          <w:szCs w:val="28"/>
        </w:rPr>
        <w:t xml:space="preserve">Тарифного соглашения </w:t>
      </w:r>
      <w:r w:rsidRPr="00197E9D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>новой</w:t>
      </w:r>
      <w:r w:rsidRPr="00197E9D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C7618F" w:rsidRPr="00197E9D" w:rsidRDefault="00C7618F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«Приложение № 14 Тарифы I этапа диспансеризации пребывающих в стационарных учреждениях детей-сирот и детей, находящихся в трудной жизненной ситуации, в том числе с использованием мобильных комплексов, применяемые в том числе для осуществления межтерриториальных расчетов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 Тарифы I этапа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в том числе с использованием мобильных комплексов, применяемые в том числе для осуществления межтерриториальных расчетов;</w:t>
      </w:r>
    </w:p>
    <w:p w:rsidR="00C7618F" w:rsidRPr="00197E9D" w:rsidRDefault="00C7618F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Приложение № 15 Тарифы и перечень осмотров врачами-специалистами, исследований и иных медицинских мероприятий, проводимых в рамках I и II этапов диспансеризации определенных групп взрослого населения, в том числе с использованием мобильных комплексов, применяемые в том числе для осуществления межтерриториальных расчетов;</w:t>
      </w:r>
    </w:p>
    <w:p w:rsidR="00C7618F" w:rsidRPr="00197E9D" w:rsidRDefault="00C7618F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Приложение № 16 Тарифы на проведение профилактических медицинских осмотров взрослого населения, в том числе с использованием мобильных комплексов, применяемые в том числе для осуществления межтерриториальных расчетов;</w:t>
      </w:r>
    </w:p>
    <w:p w:rsidR="00C7618F" w:rsidRDefault="00C7618F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Приложение № 17 Тарифы на проведение медицинских осмотров несовершеннолетних, применяемые в том числе для осуществления межтерриториальных расчетов».</w:t>
      </w:r>
    </w:p>
    <w:p w:rsidR="00AA7F5E" w:rsidRPr="00197E9D" w:rsidRDefault="00AA7F5E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</w:t>
      </w:r>
      <w:r w:rsidR="005277B7">
        <w:rPr>
          <w:rFonts w:ascii="Times New Roman" w:hAnsi="Times New Roman" w:cs="Times New Roman"/>
          <w:sz w:val="28"/>
          <w:szCs w:val="28"/>
        </w:rPr>
        <w:t>10</w:t>
      </w:r>
      <w:r w:rsidRPr="00197E9D">
        <w:rPr>
          <w:rFonts w:ascii="Times New Roman" w:hAnsi="Times New Roman" w:cs="Times New Roman"/>
          <w:sz w:val="28"/>
          <w:szCs w:val="28"/>
        </w:rPr>
        <w:t xml:space="preserve">. Абзац 30 пункта 5.3. раздела 5 </w:t>
      </w:r>
      <w:r w:rsidR="001C040D">
        <w:rPr>
          <w:rFonts w:ascii="Times New Roman" w:hAnsi="Times New Roman" w:cs="Times New Roman"/>
          <w:sz w:val="28"/>
          <w:szCs w:val="28"/>
        </w:rPr>
        <w:t xml:space="preserve">Тарифного соглашения </w:t>
      </w:r>
      <w:r w:rsidRPr="00197E9D">
        <w:rPr>
          <w:rFonts w:ascii="Times New Roman" w:hAnsi="Times New Roman" w:cs="Times New Roman"/>
          <w:sz w:val="28"/>
          <w:szCs w:val="28"/>
        </w:rPr>
        <w:t>исключить.</w:t>
      </w:r>
    </w:p>
    <w:p w:rsidR="00865455" w:rsidRPr="00197E9D" w:rsidRDefault="00F747C8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277B7">
        <w:rPr>
          <w:rFonts w:ascii="Times New Roman" w:hAnsi="Times New Roman" w:cs="Times New Roman"/>
          <w:sz w:val="28"/>
          <w:szCs w:val="28"/>
        </w:rPr>
        <w:t>11</w:t>
      </w:r>
      <w:r w:rsidRPr="00197E9D">
        <w:rPr>
          <w:rFonts w:ascii="Times New Roman" w:hAnsi="Times New Roman" w:cs="Times New Roman"/>
          <w:sz w:val="28"/>
          <w:szCs w:val="28"/>
        </w:rPr>
        <w:t xml:space="preserve">. </w:t>
      </w:r>
      <w:r w:rsidR="007C7C70" w:rsidRPr="00197E9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30BB8" w:rsidRPr="00197E9D">
        <w:rPr>
          <w:rFonts w:ascii="Times New Roman" w:hAnsi="Times New Roman" w:cs="Times New Roman"/>
          <w:sz w:val="28"/>
          <w:szCs w:val="28"/>
        </w:rPr>
        <w:t>2</w:t>
      </w:r>
      <w:r w:rsidR="00181088" w:rsidRPr="00197E9D">
        <w:rPr>
          <w:rFonts w:ascii="Times New Roman" w:hAnsi="Times New Roman" w:cs="Times New Roman"/>
          <w:sz w:val="28"/>
          <w:szCs w:val="28"/>
        </w:rPr>
        <w:t xml:space="preserve"> к Тарифному соглашению изложить в новой редакции (приложение № </w:t>
      </w:r>
      <w:r w:rsidR="000B6D84" w:rsidRPr="00197E9D">
        <w:rPr>
          <w:rFonts w:ascii="Times New Roman" w:hAnsi="Times New Roman" w:cs="Times New Roman"/>
          <w:sz w:val="28"/>
          <w:szCs w:val="28"/>
        </w:rPr>
        <w:t>1</w:t>
      </w:r>
      <w:r w:rsidR="00181088" w:rsidRPr="00197E9D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соглашению).</w:t>
      </w:r>
    </w:p>
    <w:p w:rsidR="004333F2" w:rsidRPr="00197E9D" w:rsidRDefault="004333F2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</w:t>
      </w:r>
      <w:r w:rsidR="005277B7">
        <w:rPr>
          <w:rFonts w:ascii="Times New Roman" w:hAnsi="Times New Roman" w:cs="Times New Roman"/>
          <w:sz w:val="28"/>
          <w:szCs w:val="28"/>
        </w:rPr>
        <w:t>12</w:t>
      </w:r>
      <w:r w:rsidRPr="00197E9D">
        <w:rPr>
          <w:rFonts w:ascii="Times New Roman" w:hAnsi="Times New Roman" w:cs="Times New Roman"/>
          <w:sz w:val="28"/>
          <w:szCs w:val="28"/>
        </w:rPr>
        <w:t>. Приложение № 4 к Тарифному соглашению изложить в новой редакции (приложение № 2 к настоящему дополнительному соглашению</w:t>
      </w:r>
      <w:r w:rsidR="005E370E" w:rsidRPr="00197E9D">
        <w:rPr>
          <w:rFonts w:ascii="Times New Roman" w:hAnsi="Times New Roman" w:cs="Times New Roman"/>
          <w:sz w:val="28"/>
          <w:szCs w:val="28"/>
        </w:rPr>
        <w:t>).</w:t>
      </w:r>
    </w:p>
    <w:p w:rsidR="00230BB8" w:rsidRPr="00197E9D" w:rsidRDefault="00230BB8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</w:t>
      </w:r>
      <w:r w:rsidR="00AA7F5E" w:rsidRPr="00197E9D">
        <w:rPr>
          <w:rFonts w:ascii="Times New Roman" w:hAnsi="Times New Roman" w:cs="Times New Roman"/>
          <w:sz w:val="28"/>
          <w:szCs w:val="28"/>
        </w:rPr>
        <w:t>.</w:t>
      </w:r>
      <w:r w:rsidR="005277B7">
        <w:rPr>
          <w:rFonts w:ascii="Times New Roman" w:hAnsi="Times New Roman" w:cs="Times New Roman"/>
          <w:sz w:val="28"/>
          <w:szCs w:val="28"/>
        </w:rPr>
        <w:t>13</w:t>
      </w:r>
      <w:r w:rsidRPr="00197E9D">
        <w:rPr>
          <w:rFonts w:ascii="Times New Roman" w:hAnsi="Times New Roman" w:cs="Times New Roman"/>
          <w:sz w:val="28"/>
          <w:szCs w:val="28"/>
        </w:rPr>
        <w:t xml:space="preserve">. Приложение № 6 к Тарифному соглашению изложить в новой редакции (приложение № </w:t>
      </w:r>
      <w:r w:rsidR="005E370E" w:rsidRPr="00197E9D">
        <w:rPr>
          <w:rFonts w:ascii="Times New Roman" w:hAnsi="Times New Roman" w:cs="Times New Roman"/>
          <w:sz w:val="28"/>
          <w:szCs w:val="28"/>
        </w:rPr>
        <w:t>3</w:t>
      </w:r>
      <w:r w:rsidRPr="00197E9D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соглашению).</w:t>
      </w:r>
    </w:p>
    <w:p w:rsidR="005E370E" w:rsidRPr="00197E9D" w:rsidRDefault="005E370E" w:rsidP="008C5CE7">
      <w:pPr>
        <w:pStyle w:val="a3"/>
        <w:spacing w:line="271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1.1</w:t>
      </w:r>
      <w:r w:rsidR="005277B7">
        <w:rPr>
          <w:rFonts w:ascii="Times New Roman" w:hAnsi="Times New Roman" w:cs="Times New Roman"/>
          <w:sz w:val="28"/>
          <w:szCs w:val="28"/>
        </w:rPr>
        <w:t>4</w:t>
      </w:r>
      <w:r w:rsidRPr="00197E9D">
        <w:rPr>
          <w:rFonts w:ascii="Times New Roman" w:hAnsi="Times New Roman" w:cs="Times New Roman"/>
          <w:sz w:val="28"/>
          <w:szCs w:val="28"/>
        </w:rPr>
        <w:t>. Приложение № 8 к Тарифному соглашению изложить в новой редакции (приложение № 4 к настоящему дополнительному соглашению).</w:t>
      </w:r>
    </w:p>
    <w:p w:rsidR="00197E9D" w:rsidRPr="00197E9D" w:rsidRDefault="00826A6D" w:rsidP="008C5CE7">
      <w:pPr>
        <w:pStyle w:val="a3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ab/>
        <w:t>1.</w:t>
      </w:r>
      <w:r w:rsidR="005E370E" w:rsidRPr="00197E9D">
        <w:rPr>
          <w:rFonts w:ascii="Times New Roman" w:hAnsi="Times New Roman" w:cs="Times New Roman"/>
          <w:sz w:val="28"/>
          <w:szCs w:val="28"/>
        </w:rPr>
        <w:t>1</w:t>
      </w:r>
      <w:r w:rsidR="005277B7">
        <w:rPr>
          <w:rFonts w:ascii="Times New Roman" w:hAnsi="Times New Roman" w:cs="Times New Roman"/>
          <w:sz w:val="28"/>
          <w:szCs w:val="28"/>
        </w:rPr>
        <w:t>5</w:t>
      </w:r>
      <w:r w:rsidR="000B6D84" w:rsidRPr="00197E9D">
        <w:rPr>
          <w:rFonts w:ascii="Times New Roman" w:hAnsi="Times New Roman" w:cs="Times New Roman"/>
          <w:sz w:val="28"/>
          <w:szCs w:val="28"/>
        </w:rPr>
        <w:t>.</w:t>
      </w:r>
      <w:r w:rsidR="00865455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F747C8" w:rsidRPr="00197E9D">
        <w:rPr>
          <w:rFonts w:ascii="Times New Roman" w:hAnsi="Times New Roman" w:cs="Times New Roman"/>
          <w:sz w:val="28"/>
          <w:szCs w:val="28"/>
        </w:rPr>
        <w:t xml:space="preserve">Название приложения № 14 к Тарифному соглашению изложить в </w:t>
      </w:r>
      <w:r w:rsidR="001C040D">
        <w:rPr>
          <w:rFonts w:ascii="Times New Roman" w:hAnsi="Times New Roman" w:cs="Times New Roman"/>
          <w:sz w:val="28"/>
          <w:szCs w:val="28"/>
        </w:rPr>
        <w:t>новой</w:t>
      </w:r>
      <w:r w:rsidR="00F747C8" w:rsidRPr="00197E9D">
        <w:rPr>
          <w:rFonts w:ascii="Times New Roman" w:hAnsi="Times New Roman" w:cs="Times New Roman"/>
          <w:sz w:val="28"/>
          <w:szCs w:val="28"/>
        </w:rPr>
        <w:t xml:space="preserve"> редакции: «Тарифы I этапа диспансеризации пребывающих в стационарных учреждениях детей-сирот и детей, находящихся в трудной жизненной ситуации, в том числе с использованием мобильных комплексов, применяемые в том числе для осуществления межтерриториальных расчетов</w:t>
      </w:r>
      <w:r w:rsidR="001C040D">
        <w:rPr>
          <w:rFonts w:ascii="Times New Roman" w:hAnsi="Times New Roman" w:cs="Times New Roman"/>
          <w:sz w:val="28"/>
          <w:szCs w:val="28"/>
        </w:rPr>
        <w:t>.</w:t>
      </w:r>
    </w:p>
    <w:p w:rsidR="00F747C8" w:rsidRPr="00197E9D" w:rsidRDefault="00F747C8" w:rsidP="008C5CE7">
      <w:pPr>
        <w:pStyle w:val="a3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ab/>
        <w:t>Тарифы I этапа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в том числе с использованием мобильных комплексов, применяемые в том числе для осуществления межтерриториальных расчетов».</w:t>
      </w:r>
    </w:p>
    <w:p w:rsidR="00F747C8" w:rsidRPr="00197E9D" w:rsidRDefault="00F747C8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</w:t>
      </w:r>
      <w:r w:rsidR="00AA7F5E" w:rsidRPr="00197E9D">
        <w:rPr>
          <w:rFonts w:ascii="Times New Roman" w:hAnsi="Times New Roman" w:cs="Times New Roman"/>
          <w:sz w:val="28"/>
          <w:szCs w:val="28"/>
        </w:rPr>
        <w:t>1</w:t>
      </w:r>
      <w:r w:rsidR="005277B7">
        <w:rPr>
          <w:rFonts w:ascii="Times New Roman" w:hAnsi="Times New Roman" w:cs="Times New Roman"/>
          <w:sz w:val="28"/>
          <w:szCs w:val="28"/>
        </w:rPr>
        <w:t>6</w:t>
      </w:r>
      <w:r w:rsidRPr="00197E9D">
        <w:rPr>
          <w:rFonts w:ascii="Times New Roman" w:hAnsi="Times New Roman" w:cs="Times New Roman"/>
          <w:sz w:val="28"/>
          <w:szCs w:val="28"/>
        </w:rPr>
        <w:t>. Название приложения № 15 к Тарифному соглашению изложить в новой редакции: «Тарифы и перечень осмотров врачами-специалистами, исследований и иных медицинских мероприятий, проводимых в рамках I и II этапов диспансеризации определенных групп взрослого населения, в том числе с использованием мобильных комплексов, применяемые в том числе для осуществления межтерриториальных расчетов».</w:t>
      </w:r>
    </w:p>
    <w:p w:rsidR="00F747C8" w:rsidRPr="00197E9D" w:rsidRDefault="00F747C8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</w:t>
      </w:r>
      <w:r w:rsidR="00AA7F5E" w:rsidRPr="00197E9D">
        <w:rPr>
          <w:rFonts w:ascii="Times New Roman" w:hAnsi="Times New Roman" w:cs="Times New Roman"/>
          <w:sz w:val="28"/>
          <w:szCs w:val="28"/>
        </w:rPr>
        <w:t>1</w:t>
      </w:r>
      <w:r w:rsidR="005277B7">
        <w:rPr>
          <w:rFonts w:ascii="Times New Roman" w:hAnsi="Times New Roman" w:cs="Times New Roman"/>
          <w:sz w:val="28"/>
          <w:szCs w:val="28"/>
        </w:rPr>
        <w:t>7</w:t>
      </w:r>
      <w:r w:rsidRPr="00197E9D">
        <w:rPr>
          <w:rFonts w:ascii="Times New Roman" w:hAnsi="Times New Roman" w:cs="Times New Roman"/>
          <w:sz w:val="28"/>
          <w:szCs w:val="28"/>
        </w:rPr>
        <w:t>. Название приложения № 16 к Тарифному соглашению изложить в новой редакции: «Тарифы на проведение профилактических медицинских осмотров взрослого населения, в том числе с использованием мобильных комплексов, применяемые в том числе для осуществления межтерриториальных расчетов».</w:t>
      </w:r>
    </w:p>
    <w:p w:rsidR="00F747C8" w:rsidRPr="00197E9D" w:rsidRDefault="00F747C8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1.1</w:t>
      </w:r>
      <w:r w:rsidR="005277B7">
        <w:rPr>
          <w:rFonts w:ascii="Times New Roman" w:hAnsi="Times New Roman" w:cs="Times New Roman"/>
          <w:sz w:val="28"/>
          <w:szCs w:val="28"/>
        </w:rPr>
        <w:t>8</w:t>
      </w:r>
      <w:r w:rsidRPr="00197E9D">
        <w:rPr>
          <w:rFonts w:ascii="Times New Roman" w:hAnsi="Times New Roman" w:cs="Times New Roman"/>
          <w:sz w:val="28"/>
          <w:szCs w:val="28"/>
        </w:rPr>
        <w:t>. Название приложения № 17 к Тарифному соглашению изложить в новой редакции: «Тарифы на проведение медицинских осмотров несовершеннолетних, применяемые в том числе для осуществления межтерриториальных расчетов».</w:t>
      </w:r>
    </w:p>
    <w:p w:rsidR="00300CE1" w:rsidRPr="00197E9D" w:rsidRDefault="005E370E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1.1</w:t>
      </w:r>
      <w:r w:rsidR="005277B7">
        <w:rPr>
          <w:rFonts w:ascii="Times New Roman" w:hAnsi="Times New Roman" w:cs="Times New Roman"/>
          <w:sz w:val="28"/>
          <w:szCs w:val="28"/>
        </w:rPr>
        <w:t>9.</w:t>
      </w:r>
      <w:r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A07F4A">
        <w:rPr>
          <w:rFonts w:ascii="Times New Roman" w:hAnsi="Times New Roman" w:cs="Times New Roman"/>
          <w:sz w:val="28"/>
          <w:szCs w:val="28"/>
        </w:rPr>
        <w:t>П</w:t>
      </w:r>
      <w:r w:rsidRPr="00197E9D">
        <w:rPr>
          <w:rFonts w:ascii="Times New Roman" w:hAnsi="Times New Roman" w:cs="Times New Roman"/>
          <w:sz w:val="28"/>
          <w:szCs w:val="28"/>
        </w:rPr>
        <w:t>риложени</w:t>
      </w:r>
      <w:r w:rsidR="00A07F4A">
        <w:rPr>
          <w:rFonts w:ascii="Times New Roman" w:hAnsi="Times New Roman" w:cs="Times New Roman"/>
          <w:sz w:val="28"/>
          <w:szCs w:val="28"/>
        </w:rPr>
        <w:t>е</w:t>
      </w:r>
      <w:r w:rsidRPr="00197E9D">
        <w:rPr>
          <w:rFonts w:ascii="Times New Roman" w:hAnsi="Times New Roman" w:cs="Times New Roman"/>
          <w:sz w:val="28"/>
          <w:szCs w:val="28"/>
        </w:rPr>
        <w:t xml:space="preserve"> № 18 к Тарифному соглашению</w:t>
      </w:r>
      <w:r w:rsidR="00300CE1" w:rsidRPr="00197E9D">
        <w:rPr>
          <w:rFonts w:ascii="Times New Roman" w:hAnsi="Times New Roman" w:cs="Times New Roman"/>
          <w:sz w:val="28"/>
          <w:szCs w:val="28"/>
        </w:rPr>
        <w:t>:</w:t>
      </w:r>
    </w:p>
    <w:p w:rsidR="00300CE1" w:rsidRDefault="001C040D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1.19.1</w:t>
      </w:r>
      <w:r w:rsidR="005E370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A07F4A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CE1" w:rsidRPr="00197E9D">
        <w:rPr>
          <w:rFonts w:ascii="Times New Roman" w:hAnsi="Times New Roman" w:cs="Times New Roman"/>
          <w:sz w:val="28"/>
          <w:szCs w:val="28"/>
        </w:rPr>
        <w:t>таблиц</w:t>
      </w:r>
      <w:r w:rsidR="00A07F4A">
        <w:rPr>
          <w:rFonts w:ascii="Times New Roman" w:hAnsi="Times New Roman" w:cs="Times New Roman"/>
          <w:sz w:val="28"/>
          <w:szCs w:val="28"/>
        </w:rPr>
        <w:t>ы</w:t>
      </w:r>
      <w:r w:rsidR="00300CE1" w:rsidRPr="00197E9D">
        <w:rPr>
          <w:sz w:val="28"/>
          <w:szCs w:val="28"/>
        </w:rPr>
        <w:t xml:space="preserve"> «</w:t>
      </w:r>
      <w:r w:rsidR="00300CE1" w:rsidRPr="00197E9D">
        <w:rPr>
          <w:rFonts w:ascii="Times New Roman" w:hAnsi="Times New Roman" w:cs="Times New Roman"/>
          <w:sz w:val="28"/>
          <w:szCs w:val="28"/>
        </w:rPr>
        <w:t>Перечень КСГ (подгрупп КСГ) и тарифы на 1 случай госпитализации по КСГ в стационарных условиях по базовой ТП ОМС с учетом уровней организации медицинской помощи, применяемые в том числе для межтерриториальных расчетов»</w:t>
      </w:r>
      <w:r w:rsidR="00645EF4">
        <w:rPr>
          <w:rFonts w:ascii="Times New Roman" w:hAnsi="Times New Roman" w:cs="Times New Roman"/>
          <w:sz w:val="28"/>
          <w:szCs w:val="28"/>
        </w:rPr>
        <w:t>:</w:t>
      </w:r>
    </w:p>
    <w:p w:rsidR="00C607A5" w:rsidRDefault="006B58E9" w:rsidP="008C5CE7">
      <w:pPr>
        <w:pStyle w:val="a3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9E6">
        <w:rPr>
          <w:rFonts w:ascii="Times New Roman" w:hAnsi="Times New Roman" w:cs="Times New Roman"/>
          <w:sz w:val="28"/>
          <w:szCs w:val="28"/>
        </w:rPr>
        <w:tab/>
      </w:r>
      <w:r w:rsidR="00A07F4A">
        <w:rPr>
          <w:rFonts w:ascii="Times New Roman" w:hAnsi="Times New Roman" w:cs="Times New Roman"/>
          <w:sz w:val="28"/>
          <w:szCs w:val="28"/>
        </w:rPr>
        <w:t>-</w:t>
      </w:r>
      <w:r w:rsidR="00ED43BA">
        <w:rPr>
          <w:rFonts w:ascii="Times New Roman" w:hAnsi="Times New Roman" w:cs="Times New Roman"/>
          <w:sz w:val="28"/>
          <w:szCs w:val="28"/>
        </w:rPr>
        <w:t xml:space="preserve"> строки</w:t>
      </w:r>
      <w:r>
        <w:rPr>
          <w:rFonts w:ascii="Times New Roman" w:hAnsi="Times New Roman" w:cs="Times New Roman"/>
          <w:sz w:val="28"/>
          <w:szCs w:val="28"/>
        </w:rPr>
        <w:t xml:space="preserve"> с порядковыми номерами 2.1 и 2.2</w:t>
      </w:r>
      <w:r w:rsidR="009179E6" w:rsidRPr="009179E6">
        <w:rPr>
          <w:rFonts w:ascii="Times New Roman" w:hAnsi="Times New Roman" w:cs="Times New Roman"/>
          <w:sz w:val="28"/>
          <w:szCs w:val="28"/>
        </w:rPr>
        <w:t xml:space="preserve"> </w:t>
      </w:r>
      <w:r w:rsidR="009179E6">
        <w:rPr>
          <w:rFonts w:ascii="Times New Roman" w:hAnsi="Times New Roman" w:cs="Times New Roman"/>
          <w:sz w:val="28"/>
          <w:szCs w:val="28"/>
        </w:rPr>
        <w:t>для всех подуровней оказания медицинской помощи исключить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179E6" w:rsidRPr="006B58E9" w:rsidRDefault="00ED43BA" w:rsidP="008C5CE7">
      <w:pPr>
        <w:pStyle w:val="a3"/>
        <w:spacing w:line="27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A07F4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строку </w:t>
      </w:r>
      <w:r w:rsidRPr="00197E9D">
        <w:rPr>
          <w:rFonts w:ascii="Times New Roman" w:hAnsi="Times New Roman" w:cs="Times New Roman"/>
          <w:sz w:val="28"/>
          <w:szCs w:val="28"/>
        </w:rPr>
        <w:t>с порядковым номером 2</w:t>
      </w:r>
      <w:r>
        <w:rPr>
          <w:rFonts w:ascii="Times New Roman" w:hAnsi="Times New Roman" w:cs="Times New Roman"/>
          <w:sz w:val="28"/>
          <w:szCs w:val="28"/>
        </w:rPr>
        <w:t xml:space="preserve"> для всех подуровней оказания медицинской помощи</w:t>
      </w:r>
      <w:r w:rsidRPr="00197E9D">
        <w:rPr>
          <w:rFonts w:ascii="Times New Roman" w:hAnsi="Times New Roman" w:cs="Times New Roman"/>
          <w:sz w:val="28"/>
          <w:szCs w:val="28"/>
        </w:rPr>
        <w:t>,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9E6" w:rsidRPr="009179E6">
        <w:rPr>
          <w:rFonts w:ascii="Times New Roman" w:hAnsi="Times New Roman" w:cs="Times New Roman"/>
          <w:sz w:val="28"/>
          <w:szCs w:val="28"/>
        </w:rPr>
        <w:t>(приложение № 5 к настоящему дополнительному соглашению)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370E" w:rsidRPr="00197E9D" w:rsidRDefault="00ED43BA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1.19.2. </w:t>
      </w:r>
      <w:r w:rsidR="00300CE1" w:rsidRPr="00197E9D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9179E6">
        <w:rPr>
          <w:rFonts w:ascii="Times New Roman" w:hAnsi="Times New Roman" w:cs="Times New Roman"/>
          <w:sz w:val="28"/>
          <w:szCs w:val="28"/>
        </w:rPr>
        <w:t>таблиц</w:t>
      </w:r>
      <w:r w:rsidR="00675414">
        <w:rPr>
          <w:rFonts w:ascii="Times New Roman" w:hAnsi="Times New Roman" w:cs="Times New Roman"/>
          <w:sz w:val="28"/>
          <w:szCs w:val="28"/>
        </w:rPr>
        <w:t>ей</w:t>
      </w:r>
      <w:r w:rsidR="00917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«2.3 Второй уровень третий подуровень» </w:t>
      </w:r>
      <w:r w:rsidR="00300CE1" w:rsidRPr="00197E9D">
        <w:rPr>
          <w:rFonts w:ascii="Times New Roman" w:hAnsi="Times New Roman" w:cs="Times New Roman"/>
          <w:sz w:val="28"/>
          <w:szCs w:val="28"/>
        </w:rPr>
        <w:t>(</w:t>
      </w:r>
      <w:r w:rsidR="005E370E" w:rsidRPr="00197E9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179E6">
        <w:rPr>
          <w:rFonts w:ascii="Times New Roman" w:hAnsi="Times New Roman" w:cs="Times New Roman"/>
          <w:sz w:val="28"/>
          <w:szCs w:val="28"/>
        </w:rPr>
        <w:t>6</w:t>
      </w:r>
      <w:r w:rsidR="005E370E" w:rsidRPr="00197E9D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соглашению).</w:t>
      </w:r>
    </w:p>
    <w:p w:rsidR="00AA7F5E" w:rsidRPr="00197E9D" w:rsidRDefault="00AA7F5E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</w:t>
      </w:r>
      <w:r w:rsidR="005277B7">
        <w:rPr>
          <w:rFonts w:ascii="Times New Roman" w:hAnsi="Times New Roman" w:cs="Times New Roman"/>
          <w:sz w:val="28"/>
          <w:szCs w:val="28"/>
        </w:rPr>
        <w:t>20</w:t>
      </w:r>
      <w:r w:rsidRPr="00197E9D">
        <w:rPr>
          <w:rFonts w:ascii="Times New Roman" w:hAnsi="Times New Roman" w:cs="Times New Roman"/>
          <w:sz w:val="28"/>
          <w:szCs w:val="28"/>
        </w:rPr>
        <w:t xml:space="preserve">. </w:t>
      </w:r>
      <w:r w:rsidR="00ED43BA">
        <w:rPr>
          <w:rFonts w:ascii="Times New Roman" w:hAnsi="Times New Roman" w:cs="Times New Roman"/>
          <w:sz w:val="28"/>
          <w:szCs w:val="28"/>
        </w:rPr>
        <w:t>В т</w:t>
      </w:r>
      <w:r w:rsidR="00ED43BA" w:rsidRPr="00197E9D">
        <w:rPr>
          <w:rFonts w:ascii="Times New Roman" w:hAnsi="Times New Roman" w:cs="Times New Roman"/>
          <w:sz w:val="28"/>
          <w:szCs w:val="28"/>
        </w:rPr>
        <w:t>аблиц</w:t>
      </w:r>
      <w:r w:rsidR="00ED43BA">
        <w:rPr>
          <w:rFonts w:ascii="Times New Roman" w:hAnsi="Times New Roman" w:cs="Times New Roman"/>
          <w:sz w:val="28"/>
          <w:szCs w:val="28"/>
        </w:rPr>
        <w:t>е</w:t>
      </w:r>
      <w:r w:rsidR="00ED43BA" w:rsidRPr="00197E9D">
        <w:rPr>
          <w:rFonts w:ascii="Times New Roman" w:hAnsi="Times New Roman" w:cs="Times New Roman"/>
          <w:sz w:val="28"/>
          <w:szCs w:val="28"/>
        </w:rPr>
        <w:t xml:space="preserve"> «Перечень КСГ и тарифы на 1 случай лечения по КСГ в условиях дневного стационара по базовой ТП ОМС с учетом уровней организации медицинской помощи, применяемые в том числе для межтерриториальных расчетов»</w:t>
      </w:r>
      <w:r w:rsidR="00ED43BA">
        <w:rPr>
          <w:rFonts w:ascii="Times New Roman" w:hAnsi="Times New Roman" w:cs="Times New Roman"/>
          <w:sz w:val="28"/>
          <w:szCs w:val="28"/>
        </w:rPr>
        <w:t xml:space="preserve"> </w:t>
      </w:r>
      <w:r w:rsidR="00300CE1" w:rsidRPr="00197E9D">
        <w:rPr>
          <w:rFonts w:ascii="Times New Roman" w:hAnsi="Times New Roman" w:cs="Times New Roman"/>
          <w:sz w:val="28"/>
          <w:szCs w:val="28"/>
        </w:rPr>
        <w:t>п</w:t>
      </w:r>
      <w:r w:rsidR="0088673C" w:rsidRPr="00197E9D">
        <w:rPr>
          <w:rFonts w:ascii="Times New Roman" w:hAnsi="Times New Roman" w:cs="Times New Roman"/>
          <w:sz w:val="28"/>
          <w:szCs w:val="28"/>
        </w:rPr>
        <w:t>риложени</w:t>
      </w:r>
      <w:r w:rsidR="00ED43BA">
        <w:rPr>
          <w:rFonts w:ascii="Times New Roman" w:hAnsi="Times New Roman" w:cs="Times New Roman"/>
          <w:sz w:val="28"/>
          <w:szCs w:val="28"/>
        </w:rPr>
        <w:t>я</w:t>
      </w:r>
      <w:r w:rsidR="0088673C" w:rsidRPr="00197E9D">
        <w:rPr>
          <w:rFonts w:ascii="Times New Roman" w:hAnsi="Times New Roman" w:cs="Times New Roman"/>
          <w:sz w:val="28"/>
          <w:szCs w:val="28"/>
        </w:rPr>
        <w:t xml:space="preserve"> № 22 к Тарифному </w:t>
      </w:r>
      <w:r w:rsidR="00ED43BA" w:rsidRPr="00197E9D">
        <w:rPr>
          <w:rFonts w:ascii="Times New Roman" w:hAnsi="Times New Roman" w:cs="Times New Roman"/>
          <w:sz w:val="28"/>
          <w:szCs w:val="28"/>
        </w:rPr>
        <w:t>соглашению строки</w:t>
      </w:r>
      <w:r w:rsidR="00ED43BA">
        <w:rPr>
          <w:rFonts w:ascii="Times New Roman" w:hAnsi="Times New Roman" w:cs="Times New Roman"/>
          <w:sz w:val="28"/>
          <w:szCs w:val="28"/>
        </w:rPr>
        <w:t xml:space="preserve"> </w:t>
      </w:r>
      <w:r w:rsidR="00FE12E3" w:rsidRPr="00197E9D">
        <w:rPr>
          <w:rFonts w:ascii="Times New Roman" w:hAnsi="Times New Roman" w:cs="Times New Roman"/>
          <w:sz w:val="28"/>
          <w:szCs w:val="28"/>
        </w:rPr>
        <w:t xml:space="preserve">с порядковыми номерами 26, 27, 28, 29 </w:t>
      </w:r>
      <w:r w:rsidR="0088673C" w:rsidRPr="00197E9D">
        <w:rPr>
          <w:rFonts w:ascii="Times New Roman" w:hAnsi="Times New Roman" w:cs="Times New Roman"/>
          <w:sz w:val="28"/>
          <w:szCs w:val="28"/>
        </w:rPr>
        <w:t xml:space="preserve">изложить в новой редакции (приложение № </w:t>
      </w:r>
      <w:r w:rsidR="009179E6">
        <w:rPr>
          <w:rFonts w:ascii="Times New Roman" w:hAnsi="Times New Roman" w:cs="Times New Roman"/>
          <w:sz w:val="28"/>
          <w:szCs w:val="28"/>
        </w:rPr>
        <w:t>7</w:t>
      </w:r>
      <w:r w:rsidR="005E370E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88673C" w:rsidRPr="00197E9D">
        <w:rPr>
          <w:rFonts w:ascii="Times New Roman" w:hAnsi="Times New Roman" w:cs="Times New Roman"/>
          <w:sz w:val="28"/>
          <w:szCs w:val="28"/>
        </w:rPr>
        <w:t>к настоящему дополнительному соглашению).</w:t>
      </w:r>
    </w:p>
    <w:p w:rsidR="00FE12E3" w:rsidRDefault="0088673C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1.</w:t>
      </w:r>
      <w:r w:rsidR="005277B7">
        <w:rPr>
          <w:rFonts w:ascii="Times New Roman" w:hAnsi="Times New Roman" w:cs="Times New Roman"/>
          <w:sz w:val="28"/>
          <w:szCs w:val="28"/>
        </w:rPr>
        <w:t>21</w:t>
      </w:r>
      <w:r w:rsidRPr="00197E9D">
        <w:rPr>
          <w:rFonts w:ascii="Times New Roman" w:hAnsi="Times New Roman" w:cs="Times New Roman"/>
          <w:sz w:val="28"/>
          <w:szCs w:val="28"/>
        </w:rPr>
        <w:t xml:space="preserve">. В приложении </w:t>
      </w:r>
      <w:r w:rsidR="00300CE1" w:rsidRPr="00197E9D">
        <w:rPr>
          <w:rFonts w:ascii="Times New Roman" w:hAnsi="Times New Roman" w:cs="Times New Roman"/>
          <w:sz w:val="28"/>
          <w:szCs w:val="28"/>
        </w:rPr>
        <w:t xml:space="preserve">№ </w:t>
      </w:r>
      <w:r w:rsidRPr="00197E9D">
        <w:rPr>
          <w:rFonts w:ascii="Times New Roman" w:hAnsi="Times New Roman" w:cs="Times New Roman"/>
          <w:sz w:val="28"/>
          <w:szCs w:val="28"/>
        </w:rPr>
        <w:t xml:space="preserve">25 </w:t>
      </w:r>
      <w:r w:rsidR="000113CD" w:rsidRPr="00197E9D">
        <w:rPr>
          <w:rFonts w:ascii="Times New Roman" w:hAnsi="Times New Roman" w:cs="Times New Roman"/>
          <w:sz w:val="28"/>
          <w:szCs w:val="28"/>
        </w:rPr>
        <w:t>к Тарифному соглашению</w:t>
      </w:r>
      <w:r w:rsidR="00FE12E3" w:rsidRPr="00197E9D">
        <w:rPr>
          <w:rFonts w:ascii="Times New Roman" w:hAnsi="Times New Roman" w:cs="Times New Roman"/>
          <w:sz w:val="28"/>
          <w:szCs w:val="28"/>
        </w:rPr>
        <w:t>:</w:t>
      </w:r>
    </w:p>
    <w:p w:rsidR="0044504B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1.21.1. пункт 4.6 изложить в новой редакции:</w:t>
      </w:r>
    </w:p>
    <w:p w:rsidR="0044504B" w:rsidRPr="001C3AE1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C3AE1">
        <w:rPr>
          <w:rFonts w:ascii="Times New Roman" w:hAnsi="Times New Roman"/>
          <w:sz w:val="28"/>
          <w:szCs w:val="28"/>
        </w:rPr>
        <w:t>4.6. Оплата прерванных случаев оказания медицинской помощи.</w:t>
      </w:r>
    </w:p>
    <w:p w:rsidR="0044504B" w:rsidRPr="001C3AE1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>К прерванным случаям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исследований.</w:t>
      </w:r>
    </w:p>
    <w:p w:rsidR="0044504B" w:rsidRPr="001C3AE1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>К прерванным также относятся случаи, при которых длительность госпитализации составляет менее 3 дней включительно, за исключением законченных случаев, для которых длительность 3 дня и менее являются оптимальными сроками лечения.</w:t>
      </w:r>
    </w:p>
    <w:p w:rsidR="0044504B" w:rsidRPr="001C3AE1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>Перечень групп, по которым оплата осуществляется в полном объеме при длительности госпитализации 3 дня и менее, представлен в Приложении №3.</w:t>
      </w:r>
    </w:p>
    <w:p w:rsidR="0044504B" w:rsidRPr="001C3AE1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 xml:space="preserve">В случае если пациенту была выполнена хирургическая операция и (или) проведена </w:t>
      </w:r>
      <w:proofErr w:type="spellStart"/>
      <w:r w:rsidRPr="001C3AE1">
        <w:rPr>
          <w:rFonts w:ascii="Times New Roman" w:hAnsi="Times New Roman"/>
          <w:sz w:val="28"/>
          <w:szCs w:val="28"/>
        </w:rPr>
        <w:t>тромболитическая</w:t>
      </w:r>
      <w:proofErr w:type="spellEnd"/>
      <w:r w:rsidRPr="001C3AE1">
        <w:rPr>
          <w:rFonts w:ascii="Times New Roman" w:hAnsi="Times New Roman"/>
          <w:sz w:val="28"/>
          <w:szCs w:val="28"/>
        </w:rPr>
        <w:t xml:space="preserve"> терапия, являющиеся классификационным критерием отнесения данного случая лечения к конкретной КСГ, случай оплачивается в размере:</w:t>
      </w:r>
    </w:p>
    <w:p w:rsidR="0044504B" w:rsidRPr="001C3AE1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>- при длительности лечения 3 дня и менее - 80% от стоимости КСГ;</w:t>
      </w:r>
    </w:p>
    <w:p w:rsidR="0044504B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>- при длительн</w:t>
      </w:r>
      <w:r>
        <w:rPr>
          <w:rFonts w:ascii="Times New Roman" w:hAnsi="Times New Roman"/>
          <w:sz w:val="28"/>
          <w:szCs w:val="28"/>
        </w:rPr>
        <w:t>ости лечения более 3-х дней -</w:t>
      </w:r>
      <w:r w:rsidRPr="001C3AE1">
        <w:rPr>
          <w:rFonts w:ascii="Times New Roman" w:hAnsi="Times New Roman"/>
          <w:sz w:val="28"/>
          <w:szCs w:val="28"/>
        </w:rPr>
        <w:t xml:space="preserve"> 90% от стоимости КСГ.</w:t>
      </w:r>
    </w:p>
    <w:p w:rsidR="0044504B" w:rsidRPr="001C3AE1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 xml:space="preserve">Если хирургическое лечение и (или) </w:t>
      </w:r>
      <w:proofErr w:type="spellStart"/>
      <w:r w:rsidRPr="001C3AE1">
        <w:rPr>
          <w:rFonts w:ascii="Times New Roman" w:hAnsi="Times New Roman"/>
          <w:sz w:val="28"/>
          <w:szCs w:val="28"/>
        </w:rPr>
        <w:t>тромболитическая</w:t>
      </w:r>
      <w:proofErr w:type="spellEnd"/>
      <w:r w:rsidRPr="001C3AE1">
        <w:rPr>
          <w:rFonts w:ascii="Times New Roman" w:hAnsi="Times New Roman"/>
          <w:sz w:val="28"/>
          <w:szCs w:val="28"/>
        </w:rPr>
        <w:t xml:space="preserve"> терапия не проводились, случай оплачивается в размере:</w:t>
      </w:r>
    </w:p>
    <w:p w:rsidR="0044504B" w:rsidRPr="001C3AE1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>- при длительности лечения 3 дня и менее - 50% от стоимости КСГ;</w:t>
      </w:r>
    </w:p>
    <w:p w:rsidR="0044504B" w:rsidRPr="003A59A2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>- при длительности лечения более 3-х дней - 70% от стоимости КСГ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44504B" w:rsidRPr="001C3AE1" w:rsidRDefault="0044504B" w:rsidP="008C5CE7">
      <w:pPr>
        <w:shd w:val="clear" w:color="auto" w:fill="FFFFFF"/>
        <w:spacing w:line="27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t>Перечень КСГ круглосуточно</w:t>
      </w:r>
      <w:r w:rsidR="00675414">
        <w:rPr>
          <w:rFonts w:ascii="Times New Roman" w:hAnsi="Times New Roman"/>
          <w:sz w:val="28"/>
          <w:szCs w:val="28"/>
        </w:rPr>
        <w:t>го</w:t>
      </w:r>
      <w:r w:rsidRPr="001C3AE1">
        <w:rPr>
          <w:rFonts w:ascii="Times New Roman" w:hAnsi="Times New Roman"/>
          <w:sz w:val="28"/>
          <w:szCs w:val="28"/>
        </w:rPr>
        <w:t xml:space="preserve"> стационара, которые предполагают хирургическое лечение или </w:t>
      </w:r>
      <w:proofErr w:type="spellStart"/>
      <w:r w:rsidRPr="001C3AE1">
        <w:rPr>
          <w:rFonts w:ascii="Times New Roman" w:hAnsi="Times New Roman"/>
          <w:sz w:val="28"/>
          <w:szCs w:val="28"/>
        </w:rPr>
        <w:t>тромболитическую</w:t>
      </w:r>
      <w:proofErr w:type="spellEnd"/>
      <w:r w:rsidRPr="001C3AE1">
        <w:rPr>
          <w:rFonts w:ascii="Times New Roman" w:hAnsi="Times New Roman"/>
          <w:sz w:val="28"/>
          <w:szCs w:val="28"/>
        </w:rPr>
        <w:t xml:space="preserve"> терапию, представлен в приложении № 12, перечень КСГ дневного стационара, которые предполагают хирургическое лечение или </w:t>
      </w:r>
      <w:proofErr w:type="spellStart"/>
      <w:r w:rsidRPr="001C3AE1">
        <w:rPr>
          <w:rFonts w:ascii="Times New Roman" w:hAnsi="Times New Roman"/>
          <w:sz w:val="28"/>
          <w:szCs w:val="28"/>
        </w:rPr>
        <w:t>тромболитическую</w:t>
      </w:r>
      <w:proofErr w:type="spellEnd"/>
      <w:r w:rsidRPr="001C3AE1">
        <w:rPr>
          <w:rFonts w:ascii="Times New Roman" w:hAnsi="Times New Roman"/>
          <w:sz w:val="28"/>
          <w:szCs w:val="28"/>
        </w:rPr>
        <w:t xml:space="preserve"> терапию, представлен в приложении № 13.</w:t>
      </w:r>
    </w:p>
    <w:p w:rsidR="0044504B" w:rsidRPr="00197E9D" w:rsidRDefault="0044504B" w:rsidP="008C5CE7">
      <w:pPr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3AE1">
        <w:rPr>
          <w:rFonts w:ascii="Times New Roman" w:hAnsi="Times New Roman"/>
          <w:sz w:val="28"/>
          <w:szCs w:val="28"/>
        </w:rPr>
        <w:lastRenderedPageBreak/>
        <w:t>Медицинские организации должны представлять в страховую медицинскую организацию информацию по всем случаям оказания медицинской помощи, закончившихся летальным исходом.</w:t>
      </w:r>
      <w:r>
        <w:rPr>
          <w:rFonts w:ascii="Times New Roman" w:hAnsi="Times New Roman"/>
          <w:sz w:val="28"/>
          <w:szCs w:val="28"/>
        </w:rPr>
        <w:t>».</w:t>
      </w:r>
    </w:p>
    <w:p w:rsidR="002834C9" w:rsidRDefault="0044504B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1.21.2 </w:t>
      </w:r>
      <w:r w:rsidR="002834C9" w:rsidRPr="00197E9D">
        <w:rPr>
          <w:rFonts w:ascii="Times New Roman" w:hAnsi="Times New Roman" w:cs="Times New Roman"/>
          <w:sz w:val="28"/>
          <w:szCs w:val="28"/>
        </w:rPr>
        <w:t>в приложени</w:t>
      </w:r>
      <w:r w:rsidR="00675414">
        <w:rPr>
          <w:rFonts w:ascii="Times New Roman" w:hAnsi="Times New Roman" w:cs="Times New Roman"/>
          <w:sz w:val="28"/>
          <w:szCs w:val="28"/>
        </w:rPr>
        <w:t>и</w:t>
      </w:r>
      <w:r w:rsidR="002834C9" w:rsidRPr="00197E9D">
        <w:rPr>
          <w:rFonts w:ascii="Times New Roman" w:hAnsi="Times New Roman" w:cs="Times New Roman"/>
          <w:sz w:val="28"/>
          <w:szCs w:val="28"/>
        </w:rPr>
        <w:t xml:space="preserve"> № 5 строку с порядковым номером 2 изложить в </w:t>
      </w:r>
      <w:r>
        <w:rPr>
          <w:rFonts w:ascii="Times New Roman" w:hAnsi="Times New Roman" w:cs="Times New Roman"/>
          <w:sz w:val="28"/>
          <w:szCs w:val="28"/>
        </w:rPr>
        <w:t>новой</w:t>
      </w:r>
      <w:r w:rsidR="002834C9" w:rsidRPr="00197E9D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8411B2" w:rsidRDefault="008411B2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356"/>
        <w:gridCol w:w="4329"/>
        <w:gridCol w:w="1816"/>
        <w:gridCol w:w="1672"/>
      </w:tblGrid>
      <w:tr w:rsidR="00197E9D" w:rsidRPr="002834C9" w:rsidTr="00197E9D">
        <w:trPr>
          <w:trHeight w:val="598"/>
        </w:trPr>
        <w:tc>
          <w:tcPr>
            <w:tcW w:w="237" w:type="pct"/>
            <w:shd w:val="clear" w:color="auto" w:fill="auto"/>
            <w:hideMark/>
          </w:tcPr>
          <w:p w:rsidR="002834C9" w:rsidRPr="002834C9" w:rsidRDefault="002834C9" w:rsidP="008C5CE7">
            <w:pPr>
              <w:overflowPunct/>
              <w:autoSpaceDE/>
              <w:autoSpaceDN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834C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4" w:type="pct"/>
            <w:shd w:val="clear" w:color="auto" w:fill="auto"/>
            <w:hideMark/>
          </w:tcPr>
          <w:p w:rsidR="002834C9" w:rsidRPr="002834C9" w:rsidRDefault="002834C9" w:rsidP="008C5CE7">
            <w:pPr>
              <w:overflowPunct/>
              <w:autoSpaceDE/>
              <w:autoSpaceDN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834C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st02.001</w:t>
            </w:r>
          </w:p>
        </w:tc>
        <w:tc>
          <w:tcPr>
            <w:tcW w:w="2248" w:type="pct"/>
            <w:shd w:val="clear" w:color="auto" w:fill="auto"/>
            <w:hideMark/>
          </w:tcPr>
          <w:p w:rsidR="002834C9" w:rsidRPr="002834C9" w:rsidRDefault="002834C9" w:rsidP="008C5CE7">
            <w:pPr>
              <w:overflowPunct/>
              <w:autoSpaceDE/>
              <w:autoSpaceDN/>
              <w:adjustRightInd/>
              <w:spacing w:line="271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834C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Осложнения, связанные с беременностью</w:t>
            </w:r>
          </w:p>
        </w:tc>
        <w:tc>
          <w:tcPr>
            <w:tcW w:w="943" w:type="pct"/>
            <w:shd w:val="clear" w:color="auto" w:fill="auto"/>
            <w:hideMark/>
          </w:tcPr>
          <w:p w:rsidR="002834C9" w:rsidRPr="002834C9" w:rsidRDefault="002834C9" w:rsidP="008C5CE7">
            <w:pPr>
              <w:overflowPunct/>
              <w:autoSpaceDE/>
              <w:autoSpaceDN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834C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1,08</w:t>
            </w:r>
          </w:p>
        </w:tc>
        <w:tc>
          <w:tcPr>
            <w:tcW w:w="868" w:type="pct"/>
            <w:shd w:val="clear" w:color="auto" w:fill="auto"/>
            <w:hideMark/>
          </w:tcPr>
          <w:p w:rsidR="002834C9" w:rsidRPr="002834C9" w:rsidRDefault="002834C9" w:rsidP="008C5CE7">
            <w:pPr>
              <w:overflowPunct/>
              <w:autoSpaceDE/>
              <w:autoSpaceDN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834C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01.01.2019-31.03.2019</w:t>
            </w:r>
          </w:p>
        </w:tc>
      </w:tr>
    </w:tbl>
    <w:p w:rsidR="008411B2" w:rsidRDefault="0044504B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1.21.</w:t>
      </w:r>
      <w:r w:rsidR="008C5C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E12E3" w:rsidRPr="00197E9D">
        <w:rPr>
          <w:rFonts w:ascii="Times New Roman" w:hAnsi="Times New Roman" w:cs="Times New Roman"/>
          <w:sz w:val="28"/>
          <w:szCs w:val="28"/>
        </w:rPr>
        <w:t>в</w:t>
      </w:r>
      <w:r w:rsidR="000113CD" w:rsidRPr="00197E9D">
        <w:rPr>
          <w:rFonts w:ascii="Times New Roman" w:hAnsi="Times New Roman" w:cs="Times New Roman"/>
          <w:sz w:val="28"/>
          <w:szCs w:val="28"/>
        </w:rPr>
        <w:t xml:space="preserve"> п</w:t>
      </w:r>
      <w:r w:rsidR="0088673C" w:rsidRPr="00197E9D">
        <w:rPr>
          <w:rFonts w:ascii="Times New Roman" w:hAnsi="Times New Roman" w:cs="Times New Roman"/>
          <w:sz w:val="28"/>
          <w:szCs w:val="28"/>
        </w:rPr>
        <w:t>риложени</w:t>
      </w:r>
      <w:r w:rsidR="00675414">
        <w:rPr>
          <w:rFonts w:ascii="Times New Roman" w:hAnsi="Times New Roman" w:cs="Times New Roman"/>
          <w:sz w:val="28"/>
          <w:szCs w:val="28"/>
        </w:rPr>
        <w:t>и</w:t>
      </w:r>
      <w:r w:rsidR="0088673C" w:rsidRPr="00197E9D">
        <w:rPr>
          <w:rFonts w:ascii="Times New Roman" w:hAnsi="Times New Roman" w:cs="Times New Roman"/>
          <w:sz w:val="28"/>
          <w:szCs w:val="28"/>
        </w:rPr>
        <w:t xml:space="preserve"> № 6 </w:t>
      </w:r>
      <w:r w:rsidR="002834C9" w:rsidRPr="00197E9D">
        <w:rPr>
          <w:rFonts w:ascii="Times New Roman" w:hAnsi="Times New Roman" w:cs="Times New Roman"/>
          <w:sz w:val="28"/>
          <w:szCs w:val="28"/>
        </w:rPr>
        <w:t xml:space="preserve">строки с порядковыми номерами 26, 27, 28, 29 </w:t>
      </w:r>
      <w:r w:rsidR="000113CD" w:rsidRPr="00197E9D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D973A9" w:rsidRPr="00197E9D">
        <w:rPr>
          <w:rFonts w:ascii="Times New Roman" w:hAnsi="Times New Roman" w:cs="Times New Roman"/>
          <w:sz w:val="28"/>
          <w:szCs w:val="28"/>
        </w:rPr>
        <w:t>:</w:t>
      </w:r>
    </w:p>
    <w:p w:rsidR="008411B2" w:rsidRPr="00197E9D" w:rsidRDefault="008411B2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1288"/>
        <w:gridCol w:w="4329"/>
        <w:gridCol w:w="1816"/>
        <w:gridCol w:w="1672"/>
      </w:tblGrid>
      <w:tr w:rsidR="00197E9D" w:rsidRPr="00197E9D" w:rsidTr="00372E1E">
        <w:trPr>
          <w:trHeight w:val="867"/>
          <w:jc w:val="center"/>
        </w:trPr>
        <w:tc>
          <w:tcPr>
            <w:tcW w:w="272" w:type="pct"/>
            <w:vMerge w:val="restart"/>
            <w:shd w:val="clear" w:color="auto" w:fill="auto"/>
            <w:hideMark/>
          </w:tcPr>
          <w:p w:rsidR="00D973A9" w:rsidRPr="0044504B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44504B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26</w:t>
            </w:r>
          </w:p>
        </w:tc>
        <w:tc>
          <w:tcPr>
            <w:tcW w:w="669" w:type="pct"/>
            <w:vMerge w:val="restart"/>
            <w:shd w:val="clear" w:color="auto" w:fill="auto"/>
            <w:hideMark/>
          </w:tcPr>
          <w:p w:rsidR="00D973A9" w:rsidRPr="0044504B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ds</w:t>
            </w:r>
            <w:r w:rsidRPr="0044504B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12.001</w:t>
            </w:r>
          </w:p>
        </w:tc>
        <w:tc>
          <w:tcPr>
            <w:tcW w:w="2248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Вирусный гепатит В хронический, лекарственная терапия</w:t>
            </w:r>
          </w:p>
        </w:tc>
        <w:tc>
          <w:tcPr>
            <w:tcW w:w="943" w:type="pct"/>
            <w:shd w:val="clear" w:color="auto" w:fill="auto"/>
            <w:vAlign w:val="bottom"/>
            <w:hideMark/>
          </w:tcPr>
          <w:p w:rsidR="00D973A9" w:rsidRPr="0044504B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44504B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0,80</w:t>
            </w:r>
          </w:p>
        </w:tc>
        <w:tc>
          <w:tcPr>
            <w:tcW w:w="868" w:type="pct"/>
            <w:shd w:val="clear" w:color="auto" w:fill="auto"/>
            <w:vAlign w:val="center"/>
            <w:hideMark/>
          </w:tcPr>
          <w:p w:rsidR="00D973A9" w:rsidRPr="0044504B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44504B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01.01.2019-31.03.2019</w:t>
            </w:r>
          </w:p>
        </w:tc>
      </w:tr>
      <w:tr w:rsidR="00197E9D" w:rsidRPr="00197E9D" w:rsidTr="00372E1E">
        <w:trPr>
          <w:trHeight w:val="852"/>
          <w:jc w:val="center"/>
        </w:trPr>
        <w:tc>
          <w:tcPr>
            <w:tcW w:w="272" w:type="pct"/>
            <w:vMerge/>
            <w:shd w:val="clear" w:color="auto" w:fill="auto"/>
          </w:tcPr>
          <w:p w:rsidR="00D973A9" w:rsidRPr="0044504B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:rsidR="00D973A9" w:rsidRPr="0044504B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2248" w:type="pct"/>
            <w:vMerge/>
            <w:shd w:val="clear" w:color="auto" w:fill="auto"/>
          </w:tcPr>
          <w:p w:rsidR="00D973A9" w:rsidRPr="0044504B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943" w:type="pct"/>
            <w:shd w:val="clear" w:color="auto" w:fill="auto"/>
            <w:vAlign w:val="bottom"/>
          </w:tcPr>
          <w:p w:rsidR="00D973A9" w:rsidRPr="0044504B" w:rsidRDefault="00D973A9" w:rsidP="00CA4BA0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44504B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1,</w:t>
            </w:r>
            <w:r w:rsidR="00CA4BA0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4</w:t>
            </w:r>
            <w:r w:rsidRPr="0044504B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0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44504B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01.04.2019-31.12.2</w:t>
            </w: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019</w:t>
            </w:r>
          </w:p>
        </w:tc>
      </w:tr>
      <w:tr w:rsidR="00197E9D" w:rsidRPr="00197E9D" w:rsidTr="00197E9D">
        <w:trPr>
          <w:trHeight w:val="269"/>
          <w:jc w:val="center"/>
        </w:trPr>
        <w:tc>
          <w:tcPr>
            <w:tcW w:w="272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27</w:t>
            </w:r>
          </w:p>
        </w:tc>
        <w:tc>
          <w:tcPr>
            <w:tcW w:w="669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ds12.002</w:t>
            </w:r>
          </w:p>
        </w:tc>
        <w:tc>
          <w:tcPr>
            <w:tcW w:w="2248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Вирусный гепатит С хронический, лекарственная терапия (уровень 1)</w:t>
            </w:r>
          </w:p>
        </w:tc>
        <w:tc>
          <w:tcPr>
            <w:tcW w:w="943" w:type="pct"/>
            <w:shd w:val="clear" w:color="auto" w:fill="auto"/>
            <w:vAlign w:val="bottom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0,80</w:t>
            </w:r>
          </w:p>
        </w:tc>
        <w:tc>
          <w:tcPr>
            <w:tcW w:w="868" w:type="pct"/>
            <w:shd w:val="clear" w:color="auto" w:fill="auto"/>
            <w:vAlign w:val="bottom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01.01.2019-31.03.2019</w:t>
            </w:r>
          </w:p>
        </w:tc>
      </w:tr>
      <w:tr w:rsidR="00197E9D" w:rsidRPr="00197E9D" w:rsidTr="00197E9D">
        <w:trPr>
          <w:trHeight w:val="275"/>
          <w:jc w:val="center"/>
        </w:trPr>
        <w:tc>
          <w:tcPr>
            <w:tcW w:w="272" w:type="pct"/>
            <w:vMerge/>
            <w:shd w:val="clear" w:color="auto" w:fill="auto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248" w:type="pct"/>
            <w:vMerge/>
            <w:shd w:val="clear" w:color="auto" w:fill="auto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943" w:type="pct"/>
            <w:shd w:val="clear" w:color="auto" w:fill="auto"/>
            <w:vAlign w:val="bottom"/>
          </w:tcPr>
          <w:p w:rsidR="00D973A9" w:rsidRPr="00D973A9" w:rsidRDefault="00D973A9" w:rsidP="00CA4BA0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1,</w:t>
            </w:r>
            <w:r w:rsidR="00CA4BA0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4</w:t>
            </w: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</w:t>
            </w:r>
          </w:p>
        </w:tc>
        <w:tc>
          <w:tcPr>
            <w:tcW w:w="868" w:type="pct"/>
            <w:shd w:val="clear" w:color="auto" w:fill="auto"/>
            <w:vAlign w:val="bottom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01.04.2019-31.12.2019</w:t>
            </w:r>
          </w:p>
        </w:tc>
      </w:tr>
      <w:tr w:rsidR="00197E9D" w:rsidRPr="00197E9D" w:rsidTr="00197E9D">
        <w:trPr>
          <w:trHeight w:val="279"/>
          <w:jc w:val="center"/>
        </w:trPr>
        <w:tc>
          <w:tcPr>
            <w:tcW w:w="272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28</w:t>
            </w:r>
          </w:p>
        </w:tc>
        <w:tc>
          <w:tcPr>
            <w:tcW w:w="669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ds12.003</w:t>
            </w:r>
          </w:p>
        </w:tc>
        <w:tc>
          <w:tcPr>
            <w:tcW w:w="2248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Вирусный гепатит С хронический, лекарственная терапия (уровень 2)</w:t>
            </w:r>
          </w:p>
        </w:tc>
        <w:tc>
          <w:tcPr>
            <w:tcW w:w="943" w:type="pct"/>
            <w:shd w:val="clear" w:color="auto" w:fill="auto"/>
            <w:vAlign w:val="bottom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0,80</w:t>
            </w:r>
          </w:p>
        </w:tc>
        <w:tc>
          <w:tcPr>
            <w:tcW w:w="868" w:type="pct"/>
            <w:shd w:val="clear" w:color="auto" w:fill="auto"/>
            <w:vAlign w:val="bottom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01.01.2019-31.03.2019</w:t>
            </w:r>
          </w:p>
        </w:tc>
      </w:tr>
      <w:tr w:rsidR="00197E9D" w:rsidRPr="00197E9D" w:rsidTr="00197E9D">
        <w:trPr>
          <w:trHeight w:val="283"/>
          <w:jc w:val="center"/>
        </w:trPr>
        <w:tc>
          <w:tcPr>
            <w:tcW w:w="272" w:type="pct"/>
            <w:vMerge/>
            <w:shd w:val="clear" w:color="auto" w:fill="auto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248" w:type="pct"/>
            <w:vMerge/>
            <w:shd w:val="clear" w:color="auto" w:fill="auto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943" w:type="pct"/>
            <w:shd w:val="clear" w:color="auto" w:fill="auto"/>
            <w:vAlign w:val="bottom"/>
          </w:tcPr>
          <w:p w:rsidR="00D973A9" w:rsidRPr="00D973A9" w:rsidRDefault="00D973A9" w:rsidP="00CA4BA0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1,</w:t>
            </w:r>
            <w:r w:rsidR="00CA4BA0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4</w:t>
            </w: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</w:t>
            </w:r>
          </w:p>
        </w:tc>
        <w:tc>
          <w:tcPr>
            <w:tcW w:w="868" w:type="pct"/>
            <w:shd w:val="clear" w:color="auto" w:fill="auto"/>
            <w:vAlign w:val="bottom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01.04.2019-31.12.2019</w:t>
            </w:r>
          </w:p>
        </w:tc>
      </w:tr>
      <w:tr w:rsidR="00197E9D" w:rsidRPr="00197E9D" w:rsidTr="00197E9D">
        <w:trPr>
          <w:trHeight w:val="260"/>
          <w:jc w:val="center"/>
        </w:trPr>
        <w:tc>
          <w:tcPr>
            <w:tcW w:w="272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29</w:t>
            </w:r>
          </w:p>
        </w:tc>
        <w:tc>
          <w:tcPr>
            <w:tcW w:w="669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ds12.004</w:t>
            </w:r>
          </w:p>
        </w:tc>
        <w:tc>
          <w:tcPr>
            <w:tcW w:w="2248" w:type="pct"/>
            <w:vMerge w:val="restart"/>
            <w:shd w:val="clear" w:color="auto" w:fill="auto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Вирусный гепатит С хронический, лекарственная терапия (уровень 3)</w:t>
            </w:r>
          </w:p>
        </w:tc>
        <w:tc>
          <w:tcPr>
            <w:tcW w:w="943" w:type="pct"/>
            <w:shd w:val="clear" w:color="auto" w:fill="auto"/>
            <w:vAlign w:val="bottom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0,80</w:t>
            </w:r>
          </w:p>
        </w:tc>
        <w:tc>
          <w:tcPr>
            <w:tcW w:w="868" w:type="pct"/>
            <w:shd w:val="clear" w:color="auto" w:fill="auto"/>
            <w:vAlign w:val="bottom"/>
            <w:hideMark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01.01.2019-31.03.2019</w:t>
            </w:r>
          </w:p>
        </w:tc>
      </w:tr>
      <w:tr w:rsidR="00197E9D" w:rsidRPr="00197E9D" w:rsidTr="00197E9D">
        <w:trPr>
          <w:trHeight w:val="277"/>
          <w:jc w:val="center"/>
        </w:trPr>
        <w:tc>
          <w:tcPr>
            <w:tcW w:w="272" w:type="pct"/>
            <w:vMerge/>
            <w:shd w:val="clear" w:color="auto" w:fill="auto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669" w:type="pct"/>
            <w:vMerge/>
            <w:shd w:val="clear" w:color="auto" w:fill="auto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2248" w:type="pct"/>
            <w:vMerge/>
            <w:shd w:val="clear" w:color="auto" w:fill="auto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both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</w:p>
        </w:tc>
        <w:tc>
          <w:tcPr>
            <w:tcW w:w="943" w:type="pct"/>
            <w:shd w:val="clear" w:color="auto" w:fill="auto"/>
            <w:vAlign w:val="bottom"/>
          </w:tcPr>
          <w:p w:rsidR="00D973A9" w:rsidRPr="00D973A9" w:rsidRDefault="00D973A9" w:rsidP="00CA4BA0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1,</w:t>
            </w:r>
            <w:r w:rsidR="00CA4BA0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</w:rPr>
              <w:t>4</w:t>
            </w: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</w:t>
            </w:r>
          </w:p>
        </w:tc>
        <w:tc>
          <w:tcPr>
            <w:tcW w:w="868" w:type="pct"/>
            <w:shd w:val="clear" w:color="auto" w:fill="auto"/>
            <w:vAlign w:val="bottom"/>
          </w:tcPr>
          <w:p w:rsidR="00D973A9" w:rsidRPr="00D973A9" w:rsidRDefault="00D973A9" w:rsidP="008C5CE7">
            <w:pPr>
              <w:widowControl w:val="0"/>
              <w:overflowPunct/>
              <w:adjustRightInd/>
              <w:spacing w:line="271" w:lineRule="auto"/>
              <w:jc w:val="center"/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</w:pPr>
            <w:r w:rsidRPr="00D973A9">
              <w:rPr>
                <w:rFonts w:ascii="Times New Roman" w:eastAsia="Times New Roman" w:hAnsi="Times New Roman"/>
                <w:color w:val="000000"/>
                <w:kern w:val="2"/>
                <w:sz w:val="28"/>
                <w:szCs w:val="28"/>
                <w:lang w:val="en-US"/>
              </w:rPr>
              <w:t>01.04.2019-31.12.2019</w:t>
            </w:r>
          </w:p>
        </w:tc>
      </w:tr>
    </w:tbl>
    <w:p w:rsidR="008411B2" w:rsidRDefault="008411B2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77B7" w:rsidRPr="005277B7" w:rsidRDefault="005277B7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1.22. П</w:t>
      </w:r>
      <w:r w:rsidRPr="005277B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27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5277B7">
        <w:rPr>
          <w:rFonts w:ascii="Times New Roman" w:hAnsi="Times New Roman" w:cs="Times New Roman"/>
          <w:sz w:val="28"/>
          <w:szCs w:val="28"/>
        </w:rPr>
        <w:t xml:space="preserve">1 к </w:t>
      </w:r>
      <w:r>
        <w:rPr>
          <w:rFonts w:ascii="Times New Roman" w:hAnsi="Times New Roman" w:cs="Times New Roman"/>
          <w:sz w:val="28"/>
          <w:szCs w:val="28"/>
        </w:rPr>
        <w:t>приложению № 28 Тарифного соглашения</w:t>
      </w:r>
      <w:r w:rsidRPr="005277B7">
        <w:rPr>
          <w:rFonts w:ascii="Times New Roman" w:hAnsi="Times New Roman" w:cs="Times New Roman"/>
          <w:sz w:val="28"/>
          <w:szCs w:val="28"/>
        </w:rPr>
        <w:t xml:space="preserve"> после таблицы </w:t>
      </w:r>
      <w:r w:rsidR="0044504B">
        <w:rPr>
          <w:rFonts w:ascii="Times New Roman" w:hAnsi="Times New Roman" w:cs="Times New Roman"/>
          <w:sz w:val="28"/>
          <w:szCs w:val="28"/>
        </w:rPr>
        <w:t>«Размеры подушевых нормативов финансирования</w:t>
      </w:r>
      <w:r w:rsidR="00372E1E">
        <w:rPr>
          <w:rFonts w:ascii="Times New Roman" w:hAnsi="Times New Roman" w:cs="Times New Roman"/>
          <w:sz w:val="28"/>
          <w:szCs w:val="28"/>
        </w:rPr>
        <w:t>»</w:t>
      </w:r>
      <w:r w:rsidR="0044504B">
        <w:rPr>
          <w:rFonts w:ascii="Times New Roman" w:hAnsi="Times New Roman" w:cs="Times New Roman"/>
          <w:sz w:val="28"/>
          <w:szCs w:val="28"/>
        </w:rPr>
        <w:t xml:space="preserve"> </w:t>
      </w:r>
      <w:r w:rsidRPr="005277B7">
        <w:rPr>
          <w:rFonts w:ascii="Times New Roman" w:hAnsi="Times New Roman" w:cs="Times New Roman"/>
          <w:sz w:val="28"/>
          <w:szCs w:val="28"/>
        </w:rPr>
        <w:t>дополнить словами:</w:t>
      </w:r>
    </w:p>
    <w:p w:rsidR="00D973A9" w:rsidRDefault="005277B7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77B7">
        <w:rPr>
          <w:rFonts w:ascii="Times New Roman" w:hAnsi="Times New Roman" w:cs="Times New Roman"/>
          <w:sz w:val="28"/>
          <w:szCs w:val="28"/>
        </w:rPr>
        <w:t xml:space="preserve">«Среднемесячный базовый подушевой норматив </w:t>
      </w:r>
      <w:r w:rsidR="0044504B">
        <w:rPr>
          <w:rFonts w:ascii="Times New Roman" w:hAnsi="Times New Roman" w:cs="Times New Roman"/>
          <w:sz w:val="28"/>
          <w:szCs w:val="28"/>
        </w:rPr>
        <w:t>-</w:t>
      </w:r>
      <w:r w:rsidRPr="005277B7">
        <w:rPr>
          <w:rFonts w:ascii="Times New Roman" w:hAnsi="Times New Roman" w:cs="Times New Roman"/>
          <w:sz w:val="28"/>
          <w:szCs w:val="28"/>
        </w:rPr>
        <w:t xml:space="preserve"> 351,96 руб.»</w:t>
      </w:r>
      <w:r w:rsidR="0044504B">
        <w:rPr>
          <w:rFonts w:ascii="Times New Roman" w:hAnsi="Times New Roman" w:cs="Times New Roman"/>
          <w:sz w:val="28"/>
          <w:szCs w:val="28"/>
        </w:rPr>
        <w:t>.</w:t>
      </w:r>
    </w:p>
    <w:p w:rsidR="0044504B" w:rsidRPr="00197E9D" w:rsidRDefault="0044504B" w:rsidP="008C5CE7">
      <w:pPr>
        <w:pStyle w:val="a3"/>
        <w:spacing w:line="271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1.23. Приложение № 29 к Тарифному соглашению исключить.</w:t>
      </w:r>
    </w:p>
    <w:p w:rsidR="00635212" w:rsidRPr="00197E9D" w:rsidRDefault="00826A6D" w:rsidP="008C5CE7">
      <w:pPr>
        <w:pStyle w:val="a3"/>
        <w:spacing w:line="271" w:lineRule="auto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ab/>
      </w:r>
      <w:r w:rsidRPr="00197E9D">
        <w:rPr>
          <w:rFonts w:ascii="Times New Roman" w:hAnsi="Times New Roman"/>
          <w:sz w:val="28"/>
          <w:szCs w:val="28"/>
        </w:rPr>
        <w:t xml:space="preserve">2. </w:t>
      </w:r>
      <w:r w:rsidR="00603BBB" w:rsidRPr="00197E9D">
        <w:rPr>
          <w:rFonts w:ascii="Times New Roman" w:hAnsi="Times New Roman"/>
          <w:sz w:val="28"/>
          <w:szCs w:val="28"/>
        </w:rPr>
        <w:t xml:space="preserve">Настоящее </w:t>
      </w:r>
      <w:r w:rsidR="00645EF4">
        <w:rPr>
          <w:rFonts w:ascii="Times New Roman" w:hAnsi="Times New Roman"/>
          <w:sz w:val="28"/>
          <w:szCs w:val="28"/>
        </w:rPr>
        <w:t>Д</w:t>
      </w:r>
      <w:r w:rsidR="00603BBB" w:rsidRPr="00197E9D">
        <w:rPr>
          <w:rFonts w:ascii="Times New Roman" w:hAnsi="Times New Roman"/>
          <w:sz w:val="28"/>
          <w:szCs w:val="28"/>
        </w:rPr>
        <w:t xml:space="preserve">ополнительное соглашение вступает в силу </w:t>
      </w:r>
      <w:r w:rsidR="00372B6E" w:rsidRPr="00197E9D">
        <w:rPr>
          <w:rFonts w:ascii="Times New Roman" w:hAnsi="Times New Roman"/>
          <w:sz w:val="28"/>
          <w:szCs w:val="28"/>
        </w:rPr>
        <w:t xml:space="preserve">с </w:t>
      </w:r>
      <w:r w:rsidR="00962984" w:rsidRPr="00197E9D">
        <w:rPr>
          <w:rFonts w:ascii="Times New Roman" w:hAnsi="Times New Roman"/>
          <w:sz w:val="28"/>
          <w:szCs w:val="28"/>
        </w:rPr>
        <w:t>даты подписания</w:t>
      </w:r>
      <w:r w:rsidR="00372B6E" w:rsidRPr="00197E9D">
        <w:rPr>
          <w:rFonts w:ascii="Times New Roman" w:hAnsi="Times New Roman"/>
          <w:sz w:val="28"/>
          <w:szCs w:val="28"/>
        </w:rPr>
        <w:t>.</w:t>
      </w:r>
    </w:p>
    <w:p w:rsidR="00C212EE" w:rsidRPr="00197E9D" w:rsidRDefault="000E457F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>Действие подпункт</w:t>
      </w:r>
      <w:r w:rsidR="00F747C8" w:rsidRPr="00197E9D">
        <w:rPr>
          <w:rFonts w:ascii="Times New Roman" w:hAnsi="Times New Roman"/>
          <w:sz w:val="28"/>
          <w:szCs w:val="28"/>
        </w:rPr>
        <w:t>ов</w:t>
      </w:r>
      <w:r w:rsidRPr="00197E9D">
        <w:rPr>
          <w:rFonts w:ascii="Times New Roman" w:hAnsi="Times New Roman"/>
          <w:sz w:val="28"/>
          <w:szCs w:val="28"/>
        </w:rPr>
        <w:t xml:space="preserve"> </w:t>
      </w:r>
      <w:r w:rsidR="005E370E" w:rsidRPr="00197E9D">
        <w:rPr>
          <w:rFonts w:ascii="Times New Roman" w:hAnsi="Times New Roman"/>
          <w:sz w:val="28"/>
          <w:szCs w:val="28"/>
        </w:rPr>
        <w:t>1.2;</w:t>
      </w:r>
      <w:r w:rsidR="00F747C8" w:rsidRPr="00197E9D">
        <w:rPr>
          <w:rFonts w:ascii="Times New Roman" w:hAnsi="Times New Roman"/>
          <w:sz w:val="28"/>
          <w:szCs w:val="28"/>
        </w:rPr>
        <w:t xml:space="preserve"> </w:t>
      </w:r>
      <w:r w:rsidR="005E370E" w:rsidRPr="00197E9D">
        <w:rPr>
          <w:rFonts w:ascii="Times New Roman" w:hAnsi="Times New Roman"/>
          <w:sz w:val="28"/>
          <w:szCs w:val="28"/>
        </w:rPr>
        <w:t>1.3;</w:t>
      </w:r>
      <w:r w:rsidR="00F747C8" w:rsidRPr="00197E9D">
        <w:rPr>
          <w:rFonts w:ascii="Times New Roman" w:hAnsi="Times New Roman"/>
          <w:sz w:val="28"/>
          <w:szCs w:val="28"/>
        </w:rPr>
        <w:t xml:space="preserve"> </w:t>
      </w:r>
      <w:r w:rsidR="005E370E" w:rsidRPr="00197E9D">
        <w:rPr>
          <w:rFonts w:ascii="Times New Roman" w:hAnsi="Times New Roman"/>
          <w:sz w:val="28"/>
          <w:szCs w:val="28"/>
        </w:rPr>
        <w:t>1.4;</w:t>
      </w:r>
      <w:r w:rsidR="00F747C8" w:rsidRPr="00197E9D">
        <w:rPr>
          <w:rFonts w:ascii="Times New Roman" w:hAnsi="Times New Roman"/>
          <w:sz w:val="28"/>
          <w:szCs w:val="28"/>
        </w:rPr>
        <w:t xml:space="preserve"> </w:t>
      </w:r>
      <w:r w:rsidR="000113CD" w:rsidRPr="00197E9D">
        <w:rPr>
          <w:rFonts w:ascii="Times New Roman" w:hAnsi="Times New Roman"/>
          <w:sz w:val="28"/>
          <w:szCs w:val="28"/>
        </w:rPr>
        <w:t xml:space="preserve">1.5; </w:t>
      </w:r>
      <w:r w:rsidR="005277B7">
        <w:rPr>
          <w:rFonts w:ascii="Times New Roman" w:hAnsi="Times New Roman"/>
          <w:sz w:val="28"/>
          <w:szCs w:val="28"/>
        </w:rPr>
        <w:t xml:space="preserve">1.6; 1.7; 1.8; 1.9; </w:t>
      </w:r>
      <w:r w:rsidR="005E370E" w:rsidRPr="00197E9D">
        <w:rPr>
          <w:rFonts w:ascii="Times New Roman" w:hAnsi="Times New Roman"/>
          <w:sz w:val="28"/>
          <w:szCs w:val="28"/>
        </w:rPr>
        <w:t>1.1</w:t>
      </w:r>
      <w:r w:rsidR="005277B7">
        <w:rPr>
          <w:rFonts w:ascii="Times New Roman" w:hAnsi="Times New Roman"/>
          <w:sz w:val="28"/>
          <w:szCs w:val="28"/>
        </w:rPr>
        <w:t>5</w:t>
      </w:r>
      <w:r w:rsidR="005E370E" w:rsidRPr="00197E9D">
        <w:rPr>
          <w:rFonts w:ascii="Times New Roman" w:hAnsi="Times New Roman"/>
          <w:sz w:val="28"/>
          <w:szCs w:val="28"/>
        </w:rPr>
        <w:t>;</w:t>
      </w:r>
      <w:r w:rsidR="00F747C8" w:rsidRPr="00197E9D">
        <w:rPr>
          <w:rFonts w:ascii="Times New Roman" w:hAnsi="Times New Roman"/>
          <w:sz w:val="28"/>
          <w:szCs w:val="28"/>
        </w:rPr>
        <w:t xml:space="preserve"> 1.1</w:t>
      </w:r>
      <w:r w:rsidR="005277B7">
        <w:rPr>
          <w:rFonts w:ascii="Times New Roman" w:hAnsi="Times New Roman"/>
          <w:sz w:val="28"/>
          <w:szCs w:val="28"/>
        </w:rPr>
        <w:t>6</w:t>
      </w:r>
      <w:r w:rsidR="005E370E" w:rsidRPr="00197E9D">
        <w:rPr>
          <w:rFonts w:ascii="Times New Roman" w:hAnsi="Times New Roman"/>
          <w:sz w:val="28"/>
          <w:szCs w:val="28"/>
        </w:rPr>
        <w:t>; 1.1</w:t>
      </w:r>
      <w:r w:rsidR="005277B7">
        <w:rPr>
          <w:rFonts w:ascii="Times New Roman" w:hAnsi="Times New Roman"/>
          <w:sz w:val="28"/>
          <w:szCs w:val="28"/>
        </w:rPr>
        <w:t>7</w:t>
      </w:r>
      <w:r w:rsidR="005E370E" w:rsidRPr="00197E9D">
        <w:rPr>
          <w:rFonts w:ascii="Times New Roman" w:hAnsi="Times New Roman"/>
          <w:sz w:val="28"/>
          <w:szCs w:val="28"/>
        </w:rPr>
        <w:t xml:space="preserve">; </w:t>
      </w:r>
      <w:r w:rsidR="000113CD" w:rsidRPr="00197E9D">
        <w:rPr>
          <w:rFonts w:ascii="Times New Roman" w:hAnsi="Times New Roman"/>
          <w:sz w:val="28"/>
          <w:szCs w:val="28"/>
        </w:rPr>
        <w:t>1.1</w:t>
      </w:r>
      <w:r w:rsidR="005277B7">
        <w:rPr>
          <w:rFonts w:ascii="Times New Roman" w:hAnsi="Times New Roman"/>
          <w:sz w:val="28"/>
          <w:szCs w:val="28"/>
        </w:rPr>
        <w:t>8</w:t>
      </w:r>
      <w:r w:rsidR="00F8250E">
        <w:rPr>
          <w:rFonts w:ascii="Times New Roman" w:hAnsi="Times New Roman"/>
          <w:sz w:val="28"/>
          <w:szCs w:val="28"/>
        </w:rPr>
        <w:t>; 1.22</w:t>
      </w:r>
      <w:r w:rsidR="005E370E" w:rsidRPr="00197E9D">
        <w:rPr>
          <w:rFonts w:ascii="Times New Roman" w:hAnsi="Times New Roman"/>
          <w:sz w:val="28"/>
          <w:szCs w:val="28"/>
        </w:rPr>
        <w:t xml:space="preserve"> </w:t>
      </w:r>
      <w:r w:rsidR="00C212EE" w:rsidRPr="00197E9D">
        <w:rPr>
          <w:rFonts w:ascii="Times New Roman" w:hAnsi="Times New Roman"/>
          <w:sz w:val="28"/>
          <w:szCs w:val="28"/>
        </w:rPr>
        <w:t xml:space="preserve">пункта 1 настоящего </w:t>
      </w:r>
      <w:r w:rsidR="00645EF4">
        <w:rPr>
          <w:rFonts w:ascii="Times New Roman" w:hAnsi="Times New Roman"/>
          <w:sz w:val="28"/>
          <w:szCs w:val="28"/>
        </w:rPr>
        <w:t>Д</w:t>
      </w:r>
      <w:r w:rsidR="00C212EE" w:rsidRPr="00197E9D">
        <w:rPr>
          <w:rFonts w:ascii="Times New Roman" w:hAnsi="Times New Roman"/>
          <w:sz w:val="28"/>
          <w:szCs w:val="28"/>
        </w:rPr>
        <w:t xml:space="preserve">ополнительного соглашения распространяется на отношения, возникшие с </w:t>
      </w:r>
      <w:r w:rsidR="0027100B" w:rsidRPr="00197E9D">
        <w:rPr>
          <w:rFonts w:ascii="Times New Roman" w:hAnsi="Times New Roman"/>
          <w:sz w:val="28"/>
          <w:szCs w:val="28"/>
        </w:rPr>
        <w:t>01.01.</w:t>
      </w:r>
      <w:r w:rsidR="00060AF0" w:rsidRPr="00197E9D">
        <w:rPr>
          <w:rFonts w:ascii="Times New Roman" w:hAnsi="Times New Roman"/>
          <w:sz w:val="28"/>
          <w:szCs w:val="28"/>
        </w:rPr>
        <w:t>2019.</w:t>
      </w:r>
    </w:p>
    <w:p w:rsidR="00060AF0" w:rsidRPr="00197E9D" w:rsidRDefault="00060AF0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lastRenderedPageBreak/>
        <w:t>Действие подпункта 1.</w:t>
      </w:r>
      <w:r w:rsidR="005277B7">
        <w:rPr>
          <w:rFonts w:ascii="Times New Roman" w:hAnsi="Times New Roman"/>
          <w:sz w:val="28"/>
          <w:szCs w:val="28"/>
        </w:rPr>
        <w:t>11</w:t>
      </w:r>
      <w:r w:rsidRPr="00197E9D">
        <w:rPr>
          <w:rFonts w:ascii="Times New Roman" w:hAnsi="Times New Roman"/>
          <w:sz w:val="28"/>
          <w:szCs w:val="28"/>
        </w:rPr>
        <w:t xml:space="preserve"> пункта 1 настоящего </w:t>
      </w:r>
      <w:r w:rsidR="00645EF4">
        <w:rPr>
          <w:rFonts w:ascii="Times New Roman" w:hAnsi="Times New Roman"/>
          <w:sz w:val="28"/>
          <w:szCs w:val="28"/>
        </w:rPr>
        <w:t>Д</w:t>
      </w:r>
      <w:r w:rsidRPr="00197E9D">
        <w:rPr>
          <w:rFonts w:ascii="Times New Roman" w:hAnsi="Times New Roman"/>
          <w:sz w:val="28"/>
          <w:szCs w:val="28"/>
        </w:rPr>
        <w:t>ополнительного соглашения распространяется на отношения, возникшие с 2</w:t>
      </w:r>
      <w:r w:rsidR="00F747C8" w:rsidRPr="00197E9D">
        <w:rPr>
          <w:rFonts w:ascii="Times New Roman" w:hAnsi="Times New Roman"/>
          <w:sz w:val="28"/>
          <w:szCs w:val="28"/>
        </w:rPr>
        <w:t>2</w:t>
      </w:r>
      <w:r w:rsidRPr="00197E9D">
        <w:rPr>
          <w:rFonts w:ascii="Times New Roman" w:hAnsi="Times New Roman"/>
          <w:sz w:val="28"/>
          <w:szCs w:val="28"/>
        </w:rPr>
        <w:t>.02.2019.</w:t>
      </w:r>
    </w:p>
    <w:p w:rsidR="00060AF0" w:rsidRPr="00197E9D" w:rsidRDefault="00060AF0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>Действие подпункта 1.</w:t>
      </w:r>
      <w:r w:rsidR="00F8250E">
        <w:rPr>
          <w:rFonts w:ascii="Times New Roman" w:hAnsi="Times New Roman"/>
          <w:sz w:val="28"/>
          <w:szCs w:val="28"/>
        </w:rPr>
        <w:t>13</w:t>
      </w:r>
      <w:r w:rsidRPr="00197E9D">
        <w:rPr>
          <w:rFonts w:ascii="Times New Roman" w:hAnsi="Times New Roman"/>
          <w:sz w:val="28"/>
          <w:szCs w:val="28"/>
        </w:rPr>
        <w:t xml:space="preserve"> пункта 1 настоящего </w:t>
      </w:r>
      <w:r w:rsidR="00645EF4">
        <w:rPr>
          <w:rFonts w:ascii="Times New Roman" w:hAnsi="Times New Roman"/>
          <w:sz w:val="28"/>
          <w:szCs w:val="28"/>
        </w:rPr>
        <w:t>Д</w:t>
      </w:r>
      <w:r w:rsidRPr="00197E9D">
        <w:rPr>
          <w:rFonts w:ascii="Times New Roman" w:hAnsi="Times New Roman"/>
          <w:sz w:val="28"/>
          <w:szCs w:val="28"/>
        </w:rPr>
        <w:t xml:space="preserve">ополнительного соглашения распространяется на отношения, возникшие с </w:t>
      </w:r>
      <w:r w:rsidR="00F747C8" w:rsidRPr="00197E9D">
        <w:rPr>
          <w:rFonts w:ascii="Times New Roman" w:hAnsi="Times New Roman"/>
          <w:sz w:val="28"/>
          <w:szCs w:val="28"/>
        </w:rPr>
        <w:t>26</w:t>
      </w:r>
      <w:r w:rsidRPr="00197E9D">
        <w:rPr>
          <w:rFonts w:ascii="Times New Roman" w:hAnsi="Times New Roman"/>
          <w:sz w:val="28"/>
          <w:szCs w:val="28"/>
        </w:rPr>
        <w:t>.0</w:t>
      </w:r>
      <w:r w:rsidR="00F747C8" w:rsidRPr="00197E9D">
        <w:rPr>
          <w:rFonts w:ascii="Times New Roman" w:hAnsi="Times New Roman"/>
          <w:sz w:val="28"/>
          <w:szCs w:val="28"/>
        </w:rPr>
        <w:t>2</w:t>
      </w:r>
      <w:r w:rsidRPr="00197E9D">
        <w:rPr>
          <w:rFonts w:ascii="Times New Roman" w:hAnsi="Times New Roman"/>
          <w:sz w:val="28"/>
          <w:szCs w:val="28"/>
        </w:rPr>
        <w:t>.2019.</w:t>
      </w:r>
    </w:p>
    <w:p w:rsidR="008C5CE7" w:rsidRDefault="005F513E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7E9D">
        <w:rPr>
          <w:rFonts w:ascii="Times New Roman" w:hAnsi="Times New Roman"/>
          <w:sz w:val="28"/>
          <w:szCs w:val="28"/>
        </w:rPr>
        <w:t xml:space="preserve">Действие подпунктов </w:t>
      </w:r>
      <w:r w:rsidR="003A6B4E" w:rsidRPr="00197E9D">
        <w:rPr>
          <w:rFonts w:ascii="Times New Roman" w:hAnsi="Times New Roman"/>
          <w:sz w:val="28"/>
          <w:szCs w:val="28"/>
        </w:rPr>
        <w:t xml:space="preserve">1.1; </w:t>
      </w:r>
      <w:r w:rsidR="00F8250E">
        <w:rPr>
          <w:rFonts w:ascii="Times New Roman" w:hAnsi="Times New Roman"/>
          <w:sz w:val="28"/>
          <w:szCs w:val="28"/>
        </w:rPr>
        <w:t xml:space="preserve">1.10; </w:t>
      </w:r>
      <w:r w:rsidRPr="00197E9D">
        <w:rPr>
          <w:rFonts w:ascii="Times New Roman" w:hAnsi="Times New Roman"/>
          <w:sz w:val="28"/>
          <w:szCs w:val="28"/>
        </w:rPr>
        <w:t>1.</w:t>
      </w:r>
      <w:r w:rsidR="00F8250E">
        <w:rPr>
          <w:rFonts w:ascii="Times New Roman" w:hAnsi="Times New Roman"/>
          <w:sz w:val="28"/>
          <w:szCs w:val="28"/>
        </w:rPr>
        <w:t>12</w:t>
      </w:r>
      <w:r w:rsidRPr="00197E9D">
        <w:rPr>
          <w:rFonts w:ascii="Times New Roman" w:hAnsi="Times New Roman"/>
          <w:sz w:val="28"/>
          <w:szCs w:val="28"/>
        </w:rPr>
        <w:t>; 1.</w:t>
      </w:r>
      <w:r w:rsidR="005B0FB9">
        <w:rPr>
          <w:rFonts w:ascii="Times New Roman" w:hAnsi="Times New Roman"/>
          <w:sz w:val="28"/>
          <w:szCs w:val="28"/>
        </w:rPr>
        <w:t>1</w:t>
      </w:r>
      <w:r w:rsidR="00F8250E">
        <w:rPr>
          <w:rFonts w:ascii="Times New Roman" w:hAnsi="Times New Roman"/>
          <w:sz w:val="28"/>
          <w:szCs w:val="28"/>
        </w:rPr>
        <w:t>4</w:t>
      </w:r>
      <w:r w:rsidRPr="00197E9D">
        <w:rPr>
          <w:rFonts w:ascii="Times New Roman" w:hAnsi="Times New Roman"/>
          <w:sz w:val="28"/>
          <w:szCs w:val="28"/>
        </w:rPr>
        <w:t>; 1.1</w:t>
      </w:r>
      <w:r w:rsidR="00F8250E">
        <w:rPr>
          <w:rFonts w:ascii="Times New Roman" w:hAnsi="Times New Roman"/>
          <w:sz w:val="28"/>
          <w:szCs w:val="28"/>
        </w:rPr>
        <w:t>9</w:t>
      </w:r>
      <w:r w:rsidRPr="00197E9D">
        <w:rPr>
          <w:rFonts w:ascii="Times New Roman" w:hAnsi="Times New Roman"/>
          <w:sz w:val="28"/>
          <w:szCs w:val="28"/>
        </w:rPr>
        <w:t>; 1.</w:t>
      </w:r>
      <w:r w:rsidR="00F8250E">
        <w:rPr>
          <w:rFonts w:ascii="Times New Roman" w:hAnsi="Times New Roman"/>
          <w:sz w:val="28"/>
          <w:szCs w:val="28"/>
        </w:rPr>
        <w:t>20</w:t>
      </w:r>
      <w:r w:rsidRPr="00197E9D">
        <w:rPr>
          <w:rFonts w:ascii="Times New Roman" w:hAnsi="Times New Roman"/>
          <w:sz w:val="28"/>
          <w:szCs w:val="28"/>
        </w:rPr>
        <w:t>; 1.</w:t>
      </w:r>
      <w:r w:rsidR="00F8250E">
        <w:rPr>
          <w:rFonts w:ascii="Times New Roman" w:hAnsi="Times New Roman"/>
          <w:sz w:val="28"/>
          <w:szCs w:val="28"/>
        </w:rPr>
        <w:t>21</w:t>
      </w:r>
      <w:r w:rsidR="008C5CE7">
        <w:rPr>
          <w:rFonts w:ascii="Times New Roman" w:hAnsi="Times New Roman"/>
          <w:sz w:val="28"/>
          <w:szCs w:val="28"/>
        </w:rPr>
        <w:t>.2</w:t>
      </w:r>
      <w:r w:rsidR="005B0FB9">
        <w:rPr>
          <w:rFonts w:ascii="Times New Roman" w:hAnsi="Times New Roman"/>
          <w:sz w:val="28"/>
          <w:szCs w:val="28"/>
        </w:rPr>
        <w:t xml:space="preserve">; </w:t>
      </w:r>
      <w:r w:rsidR="008C5CE7">
        <w:rPr>
          <w:rFonts w:ascii="Times New Roman" w:hAnsi="Times New Roman"/>
          <w:sz w:val="28"/>
          <w:szCs w:val="28"/>
        </w:rPr>
        <w:t xml:space="preserve">1.21.3; </w:t>
      </w:r>
      <w:r w:rsidR="005B0FB9">
        <w:rPr>
          <w:rFonts w:ascii="Times New Roman" w:hAnsi="Times New Roman"/>
          <w:sz w:val="28"/>
          <w:szCs w:val="28"/>
        </w:rPr>
        <w:t>1.23</w:t>
      </w:r>
      <w:r w:rsidR="00F8250E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 xml:space="preserve">пункта 1 настоящего </w:t>
      </w:r>
      <w:r w:rsidR="00645EF4">
        <w:rPr>
          <w:rFonts w:ascii="Times New Roman" w:hAnsi="Times New Roman"/>
          <w:sz w:val="28"/>
          <w:szCs w:val="28"/>
        </w:rPr>
        <w:t>Д</w:t>
      </w:r>
      <w:r w:rsidRPr="00197E9D">
        <w:rPr>
          <w:rFonts w:ascii="Times New Roman" w:hAnsi="Times New Roman"/>
          <w:sz w:val="28"/>
          <w:szCs w:val="28"/>
        </w:rPr>
        <w:t>ополнительного соглашения распространяется на отношения, возникшие с 01.04.2019</w:t>
      </w:r>
      <w:r w:rsidR="008C5CE7">
        <w:rPr>
          <w:rFonts w:ascii="Times New Roman" w:hAnsi="Times New Roman"/>
          <w:sz w:val="28"/>
          <w:szCs w:val="28"/>
        </w:rPr>
        <w:t>.</w:t>
      </w:r>
    </w:p>
    <w:p w:rsidR="005F513E" w:rsidRPr="00197E9D" w:rsidRDefault="00675414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C5CE7" w:rsidRPr="008C5CE7">
        <w:rPr>
          <w:rFonts w:ascii="Times New Roman" w:hAnsi="Times New Roman"/>
          <w:sz w:val="28"/>
          <w:szCs w:val="28"/>
        </w:rPr>
        <w:t>одпункт 1.</w:t>
      </w:r>
      <w:r w:rsidR="008C5CE7">
        <w:rPr>
          <w:rFonts w:ascii="Times New Roman" w:hAnsi="Times New Roman"/>
          <w:sz w:val="28"/>
          <w:szCs w:val="28"/>
        </w:rPr>
        <w:t>21.1</w:t>
      </w:r>
      <w:r w:rsidR="008C5CE7" w:rsidRPr="008C5CE7">
        <w:rPr>
          <w:rFonts w:ascii="Times New Roman" w:hAnsi="Times New Roman"/>
          <w:sz w:val="28"/>
          <w:szCs w:val="28"/>
        </w:rPr>
        <w:t xml:space="preserve"> </w:t>
      </w:r>
      <w:r w:rsidR="00DC5A5B">
        <w:rPr>
          <w:rFonts w:ascii="Times New Roman" w:hAnsi="Times New Roman"/>
          <w:sz w:val="28"/>
          <w:szCs w:val="28"/>
        </w:rPr>
        <w:t xml:space="preserve">подпункта 1.21 </w:t>
      </w:r>
      <w:r w:rsidR="008C5CE7" w:rsidRPr="008C5CE7">
        <w:rPr>
          <w:rFonts w:ascii="Times New Roman" w:hAnsi="Times New Roman"/>
          <w:sz w:val="28"/>
          <w:szCs w:val="28"/>
        </w:rPr>
        <w:t xml:space="preserve">пункта 1 настоящего Дополнительного соглашения </w:t>
      </w:r>
      <w:r>
        <w:rPr>
          <w:rFonts w:ascii="Times New Roman" w:hAnsi="Times New Roman"/>
          <w:sz w:val="28"/>
          <w:szCs w:val="28"/>
        </w:rPr>
        <w:t>вступает в силу</w:t>
      </w:r>
      <w:r w:rsidR="008C5CE7" w:rsidRPr="008C5CE7">
        <w:rPr>
          <w:rFonts w:ascii="Times New Roman" w:hAnsi="Times New Roman"/>
          <w:sz w:val="28"/>
          <w:szCs w:val="28"/>
        </w:rPr>
        <w:t xml:space="preserve"> с </w:t>
      </w:r>
      <w:r w:rsidR="008C5CE7">
        <w:rPr>
          <w:rFonts w:ascii="Times New Roman" w:hAnsi="Times New Roman"/>
          <w:sz w:val="28"/>
          <w:szCs w:val="28"/>
        </w:rPr>
        <w:t>01</w:t>
      </w:r>
      <w:r w:rsidR="008C5CE7" w:rsidRPr="008C5CE7">
        <w:rPr>
          <w:rFonts w:ascii="Times New Roman" w:hAnsi="Times New Roman"/>
          <w:sz w:val="28"/>
          <w:szCs w:val="28"/>
        </w:rPr>
        <w:t>.0</w:t>
      </w:r>
      <w:r w:rsidR="008C5CE7">
        <w:rPr>
          <w:rFonts w:ascii="Times New Roman" w:hAnsi="Times New Roman"/>
          <w:sz w:val="28"/>
          <w:szCs w:val="28"/>
        </w:rPr>
        <w:t>5</w:t>
      </w:r>
      <w:r w:rsidR="008C5CE7" w:rsidRPr="008C5CE7">
        <w:rPr>
          <w:rFonts w:ascii="Times New Roman" w:hAnsi="Times New Roman"/>
          <w:sz w:val="28"/>
          <w:szCs w:val="28"/>
        </w:rPr>
        <w:t>.2019.</w:t>
      </w:r>
    </w:p>
    <w:p w:rsidR="000113CD" w:rsidRDefault="000113CD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5CE7" w:rsidRPr="00197E9D" w:rsidRDefault="008C5CE7" w:rsidP="008C5CE7">
      <w:pPr>
        <w:pStyle w:val="a3"/>
        <w:spacing w:line="27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57620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И.Г. Березина</w:t>
            </w:r>
            <w:r w:rsidR="00E21227" w:rsidRPr="00197E9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372E1E">
      <w:pPr>
        <w:rPr>
          <w:rFonts w:ascii="Times New Roman" w:hAnsi="Times New Roman"/>
          <w:sz w:val="28"/>
          <w:szCs w:val="28"/>
        </w:rPr>
      </w:pPr>
    </w:p>
    <w:sectPr w:rsidR="001F6083" w:rsidRPr="00197E9D" w:rsidSect="008C5CE7">
      <w:pgSz w:w="11906" w:h="16838"/>
      <w:pgMar w:top="993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13CD"/>
    <w:rsid w:val="0001717E"/>
    <w:rsid w:val="0002132E"/>
    <w:rsid w:val="00023A44"/>
    <w:rsid w:val="000304E7"/>
    <w:rsid w:val="000524E6"/>
    <w:rsid w:val="00060AF0"/>
    <w:rsid w:val="00077CC1"/>
    <w:rsid w:val="00090600"/>
    <w:rsid w:val="00094541"/>
    <w:rsid w:val="00097EB6"/>
    <w:rsid w:val="000A1607"/>
    <w:rsid w:val="000A3AF8"/>
    <w:rsid w:val="000A403C"/>
    <w:rsid w:val="000A48A4"/>
    <w:rsid w:val="000B1E18"/>
    <w:rsid w:val="000B6D84"/>
    <w:rsid w:val="000C33F0"/>
    <w:rsid w:val="000C5D31"/>
    <w:rsid w:val="000C6EE8"/>
    <w:rsid w:val="000D1E17"/>
    <w:rsid w:val="000E2083"/>
    <w:rsid w:val="000E457F"/>
    <w:rsid w:val="000E58F4"/>
    <w:rsid w:val="000F02F8"/>
    <w:rsid w:val="000F4BC4"/>
    <w:rsid w:val="000F6DDE"/>
    <w:rsid w:val="0010007C"/>
    <w:rsid w:val="0011143D"/>
    <w:rsid w:val="001205C4"/>
    <w:rsid w:val="00120D50"/>
    <w:rsid w:val="00122372"/>
    <w:rsid w:val="00126193"/>
    <w:rsid w:val="00127EBE"/>
    <w:rsid w:val="00134CAC"/>
    <w:rsid w:val="00135DAE"/>
    <w:rsid w:val="001370A1"/>
    <w:rsid w:val="00156ABC"/>
    <w:rsid w:val="00156EA3"/>
    <w:rsid w:val="00157D91"/>
    <w:rsid w:val="00162BEC"/>
    <w:rsid w:val="00163091"/>
    <w:rsid w:val="00163BEA"/>
    <w:rsid w:val="001666F7"/>
    <w:rsid w:val="00174648"/>
    <w:rsid w:val="00174E10"/>
    <w:rsid w:val="00176E5C"/>
    <w:rsid w:val="00181088"/>
    <w:rsid w:val="001869D0"/>
    <w:rsid w:val="001924A9"/>
    <w:rsid w:val="00195A0D"/>
    <w:rsid w:val="00195BB8"/>
    <w:rsid w:val="001970D0"/>
    <w:rsid w:val="00197D20"/>
    <w:rsid w:val="00197E9D"/>
    <w:rsid w:val="001A6476"/>
    <w:rsid w:val="001B4784"/>
    <w:rsid w:val="001B5772"/>
    <w:rsid w:val="001C040D"/>
    <w:rsid w:val="001C1167"/>
    <w:rsid w:val="001C786B"/>
    <w:rsid w:val="001D0326"/>
    <w:rsid w:val="001D2438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1587B"/>
    <w:rsid w:val="00217223"/>
    <w:rsid w:val="002210DA"/>
    <w:rsid w:val="002232FD"/>
    <w:rsid w:val="0022757C"/>
    <w:rsid w:val="0022764D"/>
    <w:rsid w:val="00230BB8"/>
    <w:rsid w:val="00234B92"/>
    <w:rsid w:val="00245221"/>
    <w:rsid w:val="002517DC"/>
    <w:rsid w:val="00253F14"/>
    <w:rsid w:val="00255E3A"/>
    <w:rsid w:val="00257B53"/>
    <w:rsid w:val="0026182D"/>
    <w:rsid w:val="00263400"/>
    <w:rsid w:val="00264145"/>
    <w:rsid w:val="002658FB"/>
    <w:rsid w:val="00270A37"/>
    <w:rsid w:val="00270B5A"/>
    <w:rsid w:val="0027100B"/>
    <w:rsid w:val="00274E90"/>
    <w:rsid w:val="00282D0D"/>
    <w:rsid w:val="002834C9"/>
    <w:rsid w:val="00286BE1"/>
    <w:rsid w:val="00291EF6"/>
    <w:rsid w:val="002A6D9A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2B6E"/>
    <w:rsid w:val="00372E1E"/>
    <w:rsid w:val="0037607B"/>
    <w:rsid w:val="00386F84"/>
    <w:rsid w:val="00393AAC"/>
    <w:rsid w:val="00395217"/>
    <w:rsid w:val="003A307E"/>
    <w:rsid w:val="003A4D22"/>
    <w:rsid w:val="003A6B4E"/>
    <w:rsid w:val="003B0487"/>
    <w:rsid w:val="003B4897"/>
    <w:rsid w:val="003B4CBA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2FDF"/>
    <w:rsid w:val="003F4628"/>
    <w:rsid w:val="004036AF"/>
    <w:rsid w:val="00404397"/>
    <w:rsid w:val="00416CC2"/>
    <w:rsid w:val="00416F19"/>
    <w:rsid w:val="00420C90"/>
    <w:rsid w:val="00424CC1"/>
    <w:rsid w:val="00425674"/>
    <w:rsid w:val="0042601C"/>
    <w:rsid w:val="00426D8B"/>
    <w:rsid w:val="004317C4"/>
    <w:rsid w:val="004333F2"/>
    <w:rsid w:val="004340A4"/>
    <w:rsid w:val="0044504B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18CB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B2BA6"/>
    <w:rsid w:val="004B61BC"/>
    <w:rsid w:val="004B7C8B"/>
    <w:rsid w:val="004C12AD"/>
    <w:rsid w:val="004C1543"/>
    <w:rsid w:val="004E09F3"/>
    <w:rsid w:val="004E3060"/>
    <w:rsid w:val="004F05A7"/>
    <w:rsid w:val="004F3433"/>
    <w:rsid w:val="004F464C"/>
    <w:rsid w:val="004F4A82"/>
    <w:rsid w:val="004F724E"/>
    <w:rsid w:val="00501AB5"/>
    <w:rsid w:val="0050548C"/>
    <w:rsid w:val="00514DFC"/>
    <w:rsid w:val="0051576B"/>
    <w:rsid w:val="00516F43"/>
    <w:rsid w:val="00517912"/>
    <w:rsid w:val="0052229A"/>
    <w:rsid w:val="00522AFB"/>
    <w:rsid w:val="00522C5F"/>
    <w:rsid w:val="00525E61"/>
    <w:rsid w:val="005272A1"/>
    <w:rsid w:val="005277B7"/>
    <w:rsid w:val="00530BE3"/>
    <w:rsid w:val="00533AD4"/>
    <w:rsid w:val="0053518F"/>
    <w:rsid w:val="0053574C"/>
    <w:rsid w:val="0054055E"/>
    <w:rsid w:val="00543C8D"/>
    <w:rsid w:val="005441EE"/>
    <w:rsid w:val="005467AF"/>
    <w:rsid w:val="00546F86"/>
    <w:rsid w:val="00560B5D"/>
    <w:rsid w:val="00561FEF"/>
    <w:rsid w:val="0056766E"/>
    <w:rsid w:val="00570B2F"/>
    <w:rsid w:val="00576063"/>
    <w:rsid w:val="00576202"/>
    <w:rsid w:val="00577742"/>
    <w:rsid w:val="00581D8E"/>
    <w:rsid w:val="0058233E"/>
    <w:rsid w:val="005946CA"/>
    <w:rsid w:val="005951A1"/>
    <w:rsid w:val="005B0810"/>
    <w:rsid w:val="005B0FB9"/>
    <w:rsid w:val="005B297E"/>
    <w:rsid w:val="005C1857"/>
    <w:rsid w:val="005C7BDF"/>
    <w:rsid w:val="005D21C0"/>
    <w:rsid w:val="005E370E"/>
    <w:rsid w:val="005E50EF"/>
    <w:rsid w:val="005E60AB"/>
    <w:rsid w:val="005E7EFA"/>
    <w:rsid w:val="005F3328"/>
    <w:rsid w:val="005F4314"/>
    <w:rsid w:val="005F513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2D7A"/>
    <w:rsid w:val="00644CF6"/>
    <w:rsid w:val="00645315"/>
    <w:rsid w:val="00645EF4"/>
    <w:rsid w:val="00650914"/>
    <w:rsid w:val="00664106"/>
    <w:rsid w:val="00675414"/>
    <w:rsid w:val="00677550"/>
    <w:rsid w:val="0067758A"/>
    <w:rsid w:val="006843CF"/>
    <w:rsid w:val="006932C6"/>
    <w:rsid w:val="00694424"/>
    <w:rsid w:val="006949B2"/>
    <w:rsid w:val="006A097D"/>
    <w:rsid w:val="006A39D6"/>
    <w:rsid w:val="006A5831"/>
    <w:rsid w:val="006B0B0D"/>
    <w:rsid w:val="006B58E9"/>
    <w:rsid w:val="006B69CA"/>
    <w:rsid w:val="006C0487"/>
    <w:rsid w:val="006C3783"/>
    <w:rsid w:val="006C393E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581B"/>
    <w:rsid w:val="00796108"/>
    <w:rsid w:val="007A00CB"/>
    <w:rsid w:val="007A114C"/>
    <w:rsid w:val="007B2623"/>
    <w:rsid w:val="007C7C70"/>
    <w:rsid w:val="007D35C8"/>
    <w:rsid w:val="007E4B5B"/>
    <w:rsid w:val="007E621F"/>
    <w:rsid w:val="007E7813"/>
    <w:rsid w:val="007F062F"/>
    <w:rsid w:val="007F19C6"/>
    <w:rsid w:val="007F6047"/>
    <w:rsid w:val="007F710A"/>
    <w:rsid w:val="00812CAA"/>
    <w:rsid w:val="00826A6D"/>
    <w:rsid w:val="00832783"/>
    <w:rsid w:val="008411B2"/>
    <w:rsid w:val="008607F1"/>
    <w:rsid w:val="00860D44"/>
    <w:rsid w:val="008615C8"/>
    <w:rsid w:val="00865455"/>
    <w:rsid w:val="008710C6"/>
    <w:rsid w:val="008724B5"/>
    <w:rsid w:val="00884365"/>
    <w:rsid w:val="0088438F"/>
    <w:rsid w:val="008865D0"/>
    <w:rsid w:val="0088673C"/>
    <w:rsid w:val="00886ABB"/>
    <w:rsid w:val="00886E44"/>
    <w:rsid w:val="00893D6E"/>
    <w:rsid w:val="008A79CC"/>
    <w:rsid w:val="008B4CF4"/>
    <w:rsid w:val="008B659B"/>
    <w:rsid w:val="008C0AFF"/>
    <w:rsid w:val="008C1274"/>
    <w:rsid w:val="008C5CE7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179E6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71949"/>
    <w:rsid w:val="00972D6B"/>
    <w:rsid w:val="00974ADB"/>
    <w:rsid w:val="00985C79"/>
    <w:rsid w:val="00991495"/>
    <w:rsid w:val="00991F45"/>
    <w:rsid w:val="009973B9"/>
    <w:rsid w:val="009B5414"/>
    <w:rsid w:val="009B56A2"/>
    <w:rsid w:val="009C059C"/>
    <w:rsid w:val="009C4F60"/>
    <w:rsid w:val="009C7A31"/>
    <w:rsid w:val="009D17A0"/>
    <w:rsid w:val="009D1BFD"/>
    <w:rsid w:val="009D4764"/>
    <w:rsid w:val="009D4983"/>
    <w:rsid w:val="009D63EE"/>
    <w:rsid w:val="009E467A"/>
    <w:rsid w:val="009E70DE"/>
    <w:rsid w:val="009F3467"/>
    <w:rsid w:val="00A07BBF"/>
    <w:rsid w:val="00A07F4A"/>
    <w:rsid w:val="00A1007A"/>
    <w:rsid w:val="00A150D7"/>
    <w:rsid w:val="00A15572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6F2A"/>
    <w:rsid w:val="00A725C7"/>
    <w:rsid w:val="00A73A80"/>
    <w:rsid w:val="00A83AD0"/>
    <w:rsid w:val="00A96A99"/>
    <w:rsid w:val="00AA2944"/>
    <w:rsid w:val="00AA7104"/>
    <w:rsid w:val="00AA7F5E"/>
    <w:rsid w:val="00AB1E01"/>
    <w:rsid w:val="00AB216E"/>
    <w:rsid w:val="00AB2FF2"/>
    <w:rsid w:val="00AB711E"/>
    <w:rsid w:val="00AC1F6A"/>
    <w:rsid w:val="00AC3CDA"/>
    <w:rsid w:val="00AC72F8"/>
    <w:rsid w:val="00AD018F"/>
    <w:rsid w:val="00AD4260"/>
    <w:rsid w:val="00AE525D"/>
    <w:rsid w:val="00AF2BC7"/>
    <w:rsid w:val="00B0491C"/>
    <w:rsid w:val="00B0507A"/>
    <w:rsid w:val="00B13EE1"/>
    <w:rsid w:val="00B17A81"/>
    <w:rsid w:val="00B22AA5"/>
    <w:rsid w:val="00B3116E"/>
    <w:rsid w:val="00B32247"/>
    <w:rsid w:val="00B374E9"/>
    <w:rsid w:val="00B43298"/>
    <w:rsid w:val="00B466CB"/>
    <w:rsid w:val="00B515E5"/>
    <w:rsid w:val="00B55486"/>
    <w:rsid w:val="00B57457"/>
    <w:rsid w:val="00B635E1"/>
    <w:rsid w:val="00B63D48"/>
    <w:rsid w:val="00B663C3"/>
    <w:rsid w:val="00B73808"/>
    <w:rsid w:val="00B764DF"/>
    <w:rsid w:val="00B87B09"/>
    <w:rsid w:val="00B908A5"/>
    <w:rsid w:val="00B917E3"/>
    <w:rsid w:val="00BA1CD7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D19FF"/>
    <w:rsid w:val="00BD4200"/>
    <w:rsid w:val="00BD5895"/>
    <w:rsid w:val="00C02014"/>
    <w:rsid w:val="00C041C4"/>
    <w:rsid w:val="00C074AA"/>
    <w:rsid w:val="00C0792F"/>
    <w:rsid w:val="00C11E82"/>
    <w:rsid w:val="00C1248C"/>
    <w:rsid w:val="00C212EE"/>
    <w:rsid w:val="00C3522E"/>
    <w:rsid w:val="00C4335A"/>
    <w:rsid w:val="00C435C6"/>
    <w:rsid w:val="00C447EE"/>
    <w:rsid w:val="00C4581F"/>
    <w:rsid w:val="00C523AE"/>
    <w:rsid w:val="00C52702"/>
    <w:rsid w:val="00C52DE1"/>
    <w:rsid w:val="00C53026"/>
    <w:rsid w:val="00C56BFC"/>
    <w:rsid w:val="00C607A5"/>
    <w:rsid w:val="00C62E7E"/>
    <w:rsid w:val="00C7618F"/>
    <w:rsid w:val="00C770F6"/>
    <w:rsid w:val="00C77606"/>
    <w:rsid w:val="00C86B34"/>
    <w:rsid w:val="00C8739B"/>
    <w:rsid w:val="00C96D49"/>
    <w:rsid w:val="00C97730"/>
    <w:rsid w:val="00CA39CB"/>
    <w:rsid w:val="00CA4BA0"/>
    <w:rsid w:val="00CA4DBD"/>
    <w:rsid w:val="00CC03CC"/>
    <w:rsid w:val="00CC5A47"/>
    <w:rsid w:val="00CC6256"/>
    <w:rsid w:val="00CE0641"/>
    <w:rsid w:val="00CE10C6"/>
    <w:rsid w:val="00CE1208"/>
    <w:rsid w:val="00CE62EC"/>
    <w:rsid w:val="00CE6B69"/>
    <w:rsid w:val="00CF486B"/>
    <w:rsid w:val="00D04EC0"/>
    <w:rsid w:val="00D05EBD"/>
    <w:rsid w:val="00D075DF"/>
    <w:rsid w:val="00D10FAD"/>
    <w:rsid w:val="00D16AD2"/>
    <w:rsid w:val="00D20371"/>
    <w:rsid w:val="00D22423"/>
    <w:rsid w:val="00D25B95"/>
    <w:rsid w:val="00D37707"/>
    <w:rsid w:val="00D40BB4"/>
    <w:rsid w:val="00D4341A"/>
    <w:rsid w:val="00D44714"/>
    <w:rsid w:val="00D46A7F"/>
    <w:rsid w:val="00D53E8A"/>
    <w:rsid w:val="00D624C9"/>
    <w:rsid w:val="00D6305A"/>
    <w:rsid w:val="00D724B3"/>
    <w:rsid w:val="00D73869"/>
    <w:rsid w:val="00D74881"/>
    <w:rsid w:val="00D775A9"/>
    <w:rsid w:val="00D83C2E"/>
    <w:rsid w:val="00D85978"/>
    <w:rsid w:val="00D86FC1"/>
    <w:rsid w:val="00D973A9"/>
    <w:rsid w:val="00DA1A2B"/>
    <w:rsid w:val="00DA5DC6"/>
    <w:rsid w:val="00DA62CB"/>
    <w:rsid w:val="00DB21E1"/>
    <w:rsid w:val="00DC04EB"/>
    <w:rsid w:val="00DC5A5B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5D1A"/>
    <w:rsid w:val="00E17C68"/>
    <w:rsid w:val="00E2051F"/>
    <w:rsid w:val="00E21227"/>
    <w:rsid w:val="00E22688"/>
    <w:rsid w:val="00E235A4"/>
    <w:rsid w:val="00E24AEC"/>
    <w:rsid w:val="00E27ED6"/>
    <w:rsid w:val="00E33C2F"/>
    <w:rsid w:val="00E3564E"/>
    <w:rsid w:val="00E37034"/>
    <w:rsid w:val="00E3727E"/>
    <w:rsid w:val="00E41412"/>
    <w:rsid w:val="00E50E2D"/>
    <w:rsid w:val="00E562C9"/>
    <w:rsid w:val="00E60101"/>
    <w:rsid w:val="00E66A83"/>
    <w:rsid w:val="00E6793C"/>
    <w:rsid w:val="00E701F0"/>
    <w:rsid w:val="00E70F9E"/>
    <w:rsid w:val="00E722A5"/>
    <w:rsid w:val="00E7408F"/>
    <w:rsid w:val="00E82BE0"/>
    <w:rsid w:val="00E8343A"/>
    <w:rsid w:val="00E93F65"/>
    <w:rsid w:val="00E940A2"/>
    <w:rsid w:val="00E9619C"/>
    <w:rsid w:val="00EA065D"/>
    <w:rsid w:val="00EA2B62"/>
    <w:rsid w:val="00EA3DCB"/>
    <w:rsid w:val="00EB4DEE"/>
    <w:rsid w:val="00EC060E"/>
    <w:rsid w:val="00EC0997"/>
    <w:rsid w:val="00EC0FD1"/>
    <w:rsid w:val="00EC13BB"/>
    <w:rsid w:val="00EC3FB1"/>
    <w:rsid w:val="00EC583D"/>
    <w:rsid w:val="00EC60EA"/>
    <w:rsid w:val="00EC7E0D"/>
    <w:rsid w:val="00ED0704"/>
    <w:rsid w:val="00ED2CAC"/>
    <w:rsid w:val="00ED3EB8"/>
    <w:rsid w:val="00ED43BA"/>
    <w:rsid w:val="00ED5B53"/>
    <w:rsid w:val="00EE09DD"/>
    <w:rsid w:val="00EE33A2"/>
    <w:rsid w:val="00EF17D7"/>
    <w:rsid w:val="00F03C3C"/>
    <w:rsid w:val="00F05063"/>
    <w:rsid w:val="00F12B24"/>
    <w:rsid w:val="00F1665B"/>
    <w:rsid w:val="00F1676C"/>
    <w:rsid w:val="00F16C7B"/>
    <w:rsid w:val="00F24208"/>
    <w:rsid w:val="00F26652"/>
    <w:rsid w:val="00F26F0B"/>
    <w:rsid w:val="00F3174A"/>
    <w:rsid w:val="00F32786"/>
    <w:rsid w:val="00F3279F"/>
    <w:rsid w:val="00F33A69"/>
    <w:rsid w:val="00F449E8"/>
    <w:rsid w:val="00F44CC9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47C8"/>
    <w:rsid w:val="00F76137"/>
    <w:rsid w:val="00F80F03"/>
    <w:rsid w:val="00F8250E"/>
    <w:rsid w:val="00F92011"/>
    <w:rsid w:val="00F923E0"/>
    <w:rsid w:val="00F9444A"/>
    <w:rsid w:val="00F9584B"/>
    <w:rsid w:val="00F9653B"/>
    <w:rsid w:val="00F97FA7"/>
    <w:rsid w:val="00FA10A7"/>
    <w:rsid w:val="00FA4F8C"/>
    <w:rsid w:val="00FB1659"/>
    <w:rsid w:val="00FB295A"/>
    <w:rsid w:val="00FC09E4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A0FC3-4BF5-4491-AECE-7D55D4B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9FB909-E756-4E79-9BB9-DDF42658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1337</TotalTime>
  <Pages>6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61</cp:revision>
  <cp:lastPrinted>2019-04-29T07:01:00Z</cp:lastPrinted>
  <dcterms:created xsi:type="dcterms:W3CDTF">2019-02-22T07:10:00Z</dcterms:created>
  <dcterms:modified xsi:type="dcterms:W3CDTF">2019-04-30T09:36:00Z</dcterms:modified>
</cp:coreProperties>
</file>